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44DD5" w14:textId="3CDEB20C" w:rsidR="00050D17" w:rsidRPr="00523106" w:rsidRDefault="00AD6DF1" w:rsidP="00DF4112">
      <w:pPr>
        <w:pStyle w:val="Teksttreci20"/>
        <w:shd w:val="clear" w:color="auto" w:fill="auto"/>
        <w:spacing w:after="0" w:line="360" w:lineRule="auto"/>
        <w:ind w:right="60" w:firstLine="0"/>
        <w:rPr>
          <w:b/>
          <w:color w:val="auto"/>
          <w:sz w:val="24"/>
          <w:szCs w:val="24"/>
        </w:rPr>
      </w:pPr>
      <w:bookmarkStart w:id="0" w:name="_GoBack"/>
      <w:bookmarkEnd w:id="0"/>
      <w:r w:rsidRPr="00523106">
        <w:rPr>
          <w:b/>
          <w:color w:val="auto"/>
          <w:sz w:val="24"/>
          <w:szCs w:val="24"/>
        </w:rPr>
        <w:t>REGULAMIN KONKURSU</w:t>
      </w:r>
    </w:p>
    <w:p w14:paraId="0A8AA160" w14:textId="1ABD0C87" w:rsidR="00050D17" w:rsidRPr="00523106" w:rsidRDefault="00033414" w:rsidP="00DF4112">
      <w:pPr>
        <w:pStyle w:val="Nagwek10"/>
        <w:keepNext/>
        <w:keepLines/>
        <w:shd w:val="clear" w:color="auto" w:fill="auto"/>
        <w:spacing w:before="0" w:after="0" w:line="360" w:lineRule="auto"/>
        <w:ind w:right="60"/>
        <w:rPr>
          <w:rFonts w:ascii="Arial" w:hAnsi="Arial" w:cs="Arial"/>
          <w:color w:val="auto"/>
          <w:sz w:val="24"/>
          <w:szCs w:val="24"/>
        </w:rPr>
      </w:pPr>
      <w:r w:rsidRPr="00523106">
        <w:rPr>
          <w:rFonts w:ascii="Arial" w:hAnsi="Arial" w:cs="Arial"/>
          <w:color w:val="auto"/>
          <w:sz w:val="24"/>
          <w:szCs w:val="24"/>
        </w:rPr>
        <w:t>„BUDUJ BEZPIECZNIE”</w:t>
      </w:r>
      <w:r w:rsidR="00E1707C" w:rsidRPr="00523106">
        <w:rPr>
          <w:rFonts w:ascii="Arial" w:hAnsi="Arial" w:cs="Arial"/>
          <w:color w:val="auto"/>
          <w:sz w:val="24"/>
          <w:szCs w:val="24"/>
        </w:rPr>
        <w:t xml:space="preserve"> </w:t>
      </w:r>
      <w:r w:rsidR="00AF4C1B">
        <w:rPr>
          <w:rFonts w:ascii="Arial" w:hAnsi="Arial" w:cs="Arial"/>
          <w:color w:val="auto"/>
          <w:sz w:val="24"/>
          <w:szCs w:val="24"/>
        </w:rPr>
        <w:t xml:space="preserve">edycja </w:t>
      </w:r>
      <w:r w:rsidR="00CD4D3E">
        <w:rPr>
          <w:rFonts w:ascii="Arial" w:hAnsi="Arial" w:cs="Arial"/>
          <w:color w:val="auto"/>
          <w:sz w:val="24"/>
          <w:szCs w:val="24"/>
        </w:rPr>
        <w:t>2024</w:t>
      </w:r>
    </w:p>
    <w:p w14:paraId="50A75CC9" w14:textId="77777777" w:rsidR="00033414" w:rsidRPr="00523106" w:rsidRDefault="00033414" w:rsidP="00DF4112">
      <w:pPr>
        <w:pStyle w:val="Nagwek10"/>
        <w:keepNext/>
        <w:keepLines/>
        <w:shd w:val="clear" w:color="auto" w:fill="auto"/>
        <w:spacing w:before="0" w:after="0" w:line="360" w:lineRule="auto"/>
        <w:ind w:right="60"/>
        <w:rPr>
          <w:rFonts w:ascii="Arial" w:hAnsi="Arial" w:cs="Arial"/>
          <w:color w:val="auto"/>
          <w:sz w:val="22"/>
          <w:szCs w:val="22"/>
        </w:rPr>
      </w:pPr>
    </w:p>
    <w:p w14:paraId="450B8448" w14:textId="77777777" w:rsidR="00033414" w:rsidRPr="00523106" w:rsidRDefault="00033414" w:rsidP="00DF4112">
      <w:pPr>
        <w:pStyle w:val="Nagwek10"/>
        <w:keepNext/>
        <w:keepLines/>
        <w:shd w:val="clear" w:color="auto" w:fill="auto"/>
        <w:spacing w:before="0" w:after="0" w:line="360" w:lineRule="auto"/>
        <w:ind w:right="60"/>
        <w:rPr>
          <w:rFonts w:ascii="Arial" w:hAnsi="Arial" w:cs="Arial"/>
          <w:color w:val="auto"/>
          <w:sz w:val="22"/>
          <w:szCs w:val="22"/>
        </w:rPr>
      </w:pPr>
    </w:p>
    <w:p w14:paraId="035D8DCF" w14:textId="77777777" w:rsidR="00050D17" w:rsidRPr="00523106" w:rsidRDefault="00AD6DF1" w:rsidP="00DF4112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526"/>
        </w:tabs>
        <w:spacing w:before="0" w:line="360" w:lineRule="auto"/>
        <w:ind w:left="220"/>
        <w:rPr>
          <w:color w:val="auto"/>
        </w:rPr>
      </w:pPr>
      <w:bookmarkStart w:id="1" w:name="bookmark1"/>
      <w:r w:rsidRPr="00523106">
        <w:rPr>
          <w:color w:val="auto"/>
        </w:rPr>
        <w:t>CEL KONKURSU</w:t>
      </w:r>
      <w:bookmarkEnd w:id="1"/>
    </w:p>
    <w:p w14:paraId="61E214A1" w14:textId="6BB7C7A6" w:rsidR="00050D17" w:rsidRPr="00523106" w:rsidRDefault="00AD6DF1" w:rsidP="00DF4112">
      <w:pPr>
        <w:pStyle w:val="Teksttreci20"/>
        <w:shd w:val="clear" w:color="auto" w:fill="auto"/>
        <w:spacing w:after="0" w:line="360" w:lineRule="auto"/>
        <w:ind w:left="520" w:firstLine="0"/>
        <w:jc w:val="both"/>
        <w:rPr>
          <w:color w:val="auto"/>
        </w:rPr>
      </w:pPr>
      <w:r w:rsidRPr="00523106">
        <w:rPr>
          <w:color w:val="auto"/>
        </w:rPr>
        <w:t xml:space="preserve">Celem konkursu jest promowanie </w:t>
      </w:r>
      <w:r w:rsidR="00B76471" w:rsidRPr="00523106">
        <w:rPr>
          <w:color w:val="auto"/>
        </w:rPr>
        <w:t xml:space="preserve">pracodawców </w:t>
      </w:r>
      <w:r w:rsidRPr="00523106">
        <w:rPr>
          <w:color w:val="auto"/>
        </w:rPr>
        <w:t xml:space="preserve">wykonawców robót budowlanych, zapewniających </w:t>
      </w:r>
      <w:r w:rsidR="00A4006F" w:rsidRPr="00523106">
        <w:rPr>
          <w:color w:val="auto"/>
        </w:rPr>
        <w:t xml:space="preserve">wysokie standardy </w:t>
      </w:r>
      <w:r w:rsidR="007F2B07">
        <w:rPr>
          <w:color w:val="auto"/>
        </w:rPr>
        <w:t xml:space="preserve">oraz innowacyjne rozwiązania w dziedzinie bezpieczeństwa pracy podczas </w:t>
      </w:r>
      <w:r w:rsidRPr="00523106">
        <w:rPr>
          <w:color w:val="auto"/>
        </w:rPr>
        <w:t xml:space="preserve">realizacji obiektów budowlanych. </w:t>
      </w:r>
      <w:r w:rsidR="00B7016A" w:rsidRPr="00523106">
        <w:rPr>
          <w:color w:val="auto"/>
        </w:rPr>
        <w:t xml:space="preserve">W konkursie doceniane będą działania na rzecz </w:t>
      </w:r>
      <w:r w:rsidR="007F2B07">
        <w:rPr>
          <w:color w:val="auto"/>
        </w:rPr>
        <w:t xml:space="preserve"> bezpieczeństwa pracowników </w:t>
      </w:r>
      <w:bookmarkStart w:id="2" w:name="_Hlk160094466"/>
      <w:r w:rsidR="007F2B07">
        <w:rPr>
          <w:color w:val="auto"/>
        </w:rPr>
        <w:t xml:space="preserve">wykraczające ponad wymagania przepisów i powszechnie stosowanych zasad. </w:t>
      </w:r>
      <w:bookmarkEnd w:id="2"/>
      <w:r w:rsidR="007F2B07">
        <w:rPr>
          <w:color w:val="auto"/>
        </w:rPr>
        <w:t xml:space="preserve">Uczestnicy konkursu prezentują działania i inicjatywy realizowane na  </w:t>
      </w:r>
      <w:r w:rsidR="00B7016A" w:rsidRPr="00523106">
        <w:rPr>
          <w:color w:val="auto"/>
        </w:rPr>
        <w:t xml:space="preserve"> konkretnym obiekcie budowalnym, wskazanym w zgłoszeniu. </w:t>
      </w:r>
      <w:r w:rsidR="00033414" w:rsidRPr="00523106">
        <w:rPr>
          <w:color w:val="auto"/>
        </w:rPr>
        <w:t xml:space="preserve"> </w:t>
      </w:r>
      <w:r w:rsidR="0031587A" w:rsidRPr="00523106">
        <w:rPr>
          <w:color w:val="auto"/>
        </w:rPr>
        <w:t>Upowszechniane szczególnie wartościow</w:t>
      </w:r>
      <w:r w:rsidR="0031587A">
        <w:rPr>
          <w:color w:val="auto"/>
        </w:rPr>
        <w:t>ych</w:t>
      </w:r>
      <w:r w:rsidR="0031587A" w:rsidRPr="00523106">
        <w:rPr>
          <w:color w:val="auto"/>
        </w:rPr>
        <w:t>, zasługując</w:t>
      </w:r>
      <w:r w:rsidR="0031587A">
        <w:rPr>
          <w:color w:val="auto"/>
        </w:rPr>
        <w:t>ych</w:t>
      </w:r>
      <w:r w:rsidR="0031587A" w:rsidRPr="00523106">
        <w:rPr>
          <w:color w:val="auto"/>
        </w:rPr>
        <w:t xml:space="preserve"> na wyróżnienie dokona</w:t>
      </w:r>
      <w:r w:rsidR="0031587A">
        <w:rPr>
          <w:color w:val="auto"/>
        </w:rPr>
        <w:t>ń</w:t>
      </w:r>
      <w:r w:rsidR="0031587A" w:rsidRPr="00523106">
        <w:rPr>
          <w:color w:val="auto"/>
        </w:rPr>
        <w:t xml:space="preserve"> pracodawców budowlanych, </w:t>
      </w:r>
      <w:r w:rsidR="0031587A">
        <w:rPr>
          <w:color w:val="auto"/>
        </w:rPr>
        <w:t>będzie inspiracją oraz podpowiedzią dla pracodawców, których ambicją jest tworzenie bezpiecznych stanowisk i procesów pracy.</w:t>
      </w:r>
      <w:r w:rsidR="00CD65BF">
        <w:rPr>
          <w:color w:val="auto"/>
        </w:rPr>
        <w:t xml:space="preserve"> </w:t>
      </w:r>
      <w:r w:rsidRPr="00523106">
        <w:rPr>
          <w:color w:val="auto"/>
        </w:rPr>
        <w:t>W efekcie powinno to przyczyniać się do wzrostu ogólnego poziomu bezpieczeństwa</w:t>
      </w:r>
      <w:r w:rsidR="00B76471" w:rsidRPr="00523106">
        <w:rPr>
          <w:color w:val="auto"/>
        </w:rPr>
        <w:t xml:space="preserve"> w branży</w:t>
      </w:r>
      <w:r w:rsidR="0023589A" w:rsidRPr="00523106">
        <w:rPr>
          <w:color w:val="auto"/>
        </w:rPr>
        <w:t xml:space="preserve"> budowlanej</w:t>
      </w:r>
      <w:r w:rsidR="00B76471" w:rsidRPr="00523106">
        <w:rPr>
          <w:color w:val="auto"/>
        </w:rPr>
        <w:t>.</w:t>
      </w:r>
    </w:p>
    <w:p w14:paraId="19D9B67E" w14:textId="77777777" w:rsidR="00F10485" w:rsidRPr="00523106" w:rsidRDefault="00F10485" w:rsidP="00DF4112">
      <w:pPr>
        <w:pStyle w:val="Teksttreci20"/>
        <w:shd w:val="clear" w:color="auto" w:fill="auto"/>
        <w:spacing w:after="0" w:line="360" w:lineRule="auto"/>
        <w:ind w:left="520" w:firstLine="0"/>
        <w:jc w:val="both"/>
        <w:rPr>
          <w:color w:val="auto"/>
        </w:rPr>
      </w:pPr>
    </w:p>
    <w:p w14:paraId="393E3D5B" w14:textId="77777777" w:rsidR="00050D17" w:rsidRPr="00523106" w:rsidRDefault="00AD6DF1" w:rsidP="00DF4112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574"/>
        </w:tabs>
        <w:spacing w:before="0" w:line="360" w:lineRule="auto"/>
        <w:ind w:left="220"/>
        <w:rPr>
          <w:color w:val="auto"/>
        </w:rPr>
      </w:pPr>
      <w:bookmarkStart w:id="3" w:name="bookmark2"/>
      <w:r w:rsidRPr="00523106">
        <w:rPr>
          <w:color w:val="auto"/>
        </w:rPr>
        <w:t>ORGANIZATOR KONKURSU</w:t>
      </w:r>
      <w:bookmarkEnd w:id="3"/>
    </w:p>
    <w:p w14:paraId="1850D391" w14:textId="77777777" w:rsidR="00033414" w:rsidRPr="00523106" w:rsidRDefault="00B76471" w:rsidP="00DF4112">
      <w:pPr>
        <w:pStyle w:val="Teksttreci20"/>
        <w:shd w:val="clear" w:color="auto" w:fill="auto"/>
        <w:spacing w:after="0" w:line="360" w:lineRule="auto"/>
        <w:ind w:left="522" w:firstLine="0"/>
        <w:jc w:val="both"/>
        <w:rPr>
          <w:color w:val="auto"/>
        </w:rPr>
      </w:pPr>
      <w:r w:rsidRPr="00523106">
        <w:rPr>
          <w:color w:val="auto"/>
        </w:rPr>
        <w:t>Organizatorem konkursu jest Państwowa Inspekcja Pracy</w:t>
      </w:r>
      <w:r w:rsidR="00A4006F" w:rsidRPr="00523106">
        <w:rPr>
          <w:color w:val="auto"/>
        </w:rPr>
        <w:t>.</w:t>
      </w:r>
      <w:r w:rsidR="007D66F5" w:rsidRPr="00523106">
        <w:rPr>
          <w:color w:val="auto"/>
        </w:rPr>
        <w:t xml:space="preserve"> </w:t>
      </w:r>
    </w:p>
    <w:p w14:paraId="1B950B15" w14:textId="123767F8" w:rsidR="007D66F5" w:rsidRPr="00523106" w:rsidRDefault="007D66F5" w:rsidP="00DF4112">
      <w:pPr>
        <w:pStyle w:val="Teksttreci20"/>
        <w:shd w:val="clear" w:color="auto" w:fill="auto"/>
        <w:spacing w:after="0" w:line="360" w:lineRule="auto"/>
        <w:ind w:left="522" w:firstLine="0"/>
        <w:jc w:val="both"/>
        <w:rPr>
          <w:color w:val="538135" w:themeColor="accent6" w:themeShade="BF"/>
        </w:rPr>
      </w:pPr>
      <w:r w:rsidRPr="00523106">
        <w:rPr>
          <w:color w:val="auto"/>
        </w:rPr>
        <w:t xml:space="preserve">Partnerem konkursu jest </w:t>
      </w:r>
      <w:r w:rsidR="00A4006F" w:rsidRPr="00523106">
        <w:rPr>
          <w:color w:val="auto"/>
        </w:rPr>
        <w:t xml:space="preserve"> </w:t>
      </w:r>
      <w:bookmarkStart w:id="4" w:name="_Hlk42001839"/>
      <w:r w:rsidRPr="00523106">
        <w:rPr>
          <w:color w:val="auto"/>
        </w:rPr>
        <w:t>Porozumienie dla Bezpieczeństwa w Budownictwie</w:t>
      </w:r>
      <w:bookmarkEnd w:id="4"/>
      <w:r w:rsidR="00033414" w:rsidRPr="00523106">
        <w:rPr>
          <w:color w:val="auto"/>
        </w:rPr>
        <w:t>.</w:t>
      </w:r>
    </w:p>
    <w:p w14:paraId="0A0D88F4" w14:textId="77777777" w:rsidR="00652978" w:rsidRPr="00523106" w:rsidRDefault="00652978" w:rsidP="00DF4112">
      <w:pPr>
        <w:pStyle w:val="Teksttreci20"/>
        <w:shd w:val="clear" w:color="auto" w:fill="auto"/>
        <w:spacing w:after="0" w:line="360" w:lineRule="auto"/>
        <w:ind w:left="522" w:firstLine="0"/>
        <w:jc w:val="both"/>
        <w:rPr>
          <w:color w:val="auto"/>
        </w:rPr>
      </w:pPr>
    </w:p>
    <w:p w14:paraId="46D02040" w14:textId="77777777" w:rsidR="00050D17" w:rsidRPr="00523106" w:rsidRDefault="00AD6DF1" w:rsidP="00DF4112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631"/>
        </w:tabs>
        <w:spacing w:before="0" w:line="360" w:lineRule="auto"/>
        <w:ind w:left="220"/>
        <w:rPr>
          <w:color w:val="auto"/>
        </w:rPr>
      </w:pPr>
      <w:bookmarkStart w:id="5" w:name="bookmark3"/>
      <w:r w:rsidRPr="00523106">
        <w:rPr>
          <w:color w:val="auto"/>
        </w:rPr>
        <w:t>UCZESTNICY KONKURSU</w:t>
      </w:r>
      <w:bookmarkEnd w:id="5"/>
    </w:p>
    <w:p w14:paraId="7C9D48DE" w14:textId="5121DBEA" w:rsidR="00857769" w:rsidRPr="00523106" w:rsidRDefault="00E4768D" w:rsidP="00857769">
      <w:pPr>
        <w:pStyle w:val="Teksttreci20"/>
        <w:shd w:val="clear" w:color="auto" w:fill="auto"/>
        <w:spacing w:after="0" w:line="360" w:lineRule="auto"/>
        <w:ind w:left="520" w:firstLine="0"/>
        <w:jc w:val="both"/>
        <w:rPr>
          <w:color w:val="auto"/>
        </w:rPr>
      </w:pPr>
      <w:r w:rsidRPr="00523106">
        <w:rPr>
          <w:color w:val="auto"/>
        </w:rPr>
        <w:t>Uczestnikami konkursu mogą być</w:t>
      </w:r>
      <w:r w:rsidR="00B76471" w:rsidRPr="00523106">
        <w:rPr>
          <w:color w:val="auto"/>
        </w:rPr>
        <w:t xml:space="preserve"> generalni wykonawcy</w:t>
      </w:r>
      <w:r w:rsidR="00B56709" w:rsidRPr="00523106">
        <w:rPr>
          <w:color w:val="auto"/>
        </w:rPr>
        <w:t xml:space="preserve">, wykonawcy </w:t>
      </w:r>
      <w:r w:rsidR="00B76471" w:rsidRPr="00523106">
        <w:rPr>
          <w:color w:val="auto"/>
        </w:rPr>
        <w:t xml:space="preserve"> i podwykonawcy robót budowalnych</w:t>
      </w:r>
      <w:r w:rsidR="006C05CB" w:rsidRPr="00523106">
        <w:rPr>
          <w:color w:val="auto"/>
        </w:rPr>
        <w:t xml:space="preserve"> na każdym etapie prac</w:t>
      </w:r>
      <w:r w:rsidR="00B76471" w:rsidRPr="00523106">
        <w:rPr>
          <w:color w:val="auto"/>
        </w:rPr>
        <w:t>, posiadający statu</w:t>
      </w:r>
      <w:r w:rsidR="006C05CB" w:rsidRPr="00523106">
        <w:rPr>
          <w:color w:val="auto"/>
        </w:rPr>
        <w:t>s pracodawcy</w:t>
      </w:r>
      <w:r w:rsidR="00B158FE" w:rsidRPr="00523106">
        <w:rPr>
          <w:color w:val="auto"/>
        </w:rPr>
        <w:t xml:space="preserve"> (</w:t>
      </w:r>
      <w:r w:rsidR="00E6190D" w:rsidRPr="00523106">
        <w:rPr>
          <w:color w:val="auto"/>
        </w:rPr>
        <w:t>zgodnie z definicją określoną w przepisach prawa pracy</w:t>
      </w:r>
      <w:r w:rsidR="00B158FE" w:rsidRPr="00523106">
        <w:rPr>
          <w:color w:val="auto"/>
        </w:rPr>
        <w:t>)</w:t>
      </w:r>
      <w:r w:rsidR="006C05CB" w:rsidRPr="00523106">
        <w:rPr>
          <w:color w:val="auto"/>
        </w:rPr>
        <w:t xml:space="preserve">. </w:t>
      </w:r>
      <w:r w:rsidRPr="00523106">
        <w:rPr>
          <w:color w:val="auto"/>
        </w:rPr>
        <w:t>Ocenie na etapie wojewódzkim</w:t>
      </w:r>
      <w:r w:rsidR="006C05CB" w:rsidRPr="00523106">
        <w:rPr>
          <w:color w:val="auto"/>
        </w:rPr>
        <w:t xml:space="preserve"> konkursu</w:t>
      </w:r>
      <w:r w:rsidRPr="00523106">
        <w:rPr>
          <w:color w:val="auto"/>
        </w:rPr>
        <w:t xml:space="preserve"> podlegać będą wyłącznie </w:t>
      </w:r>
      <w:r w:rsidR="000377B5" w:rsidRPr="00523106">
        <w:rPr>
          <w:color w:val="auto"/>
        </w:rPr>
        <w:t>uczestnicy</w:t>
      </w:r>
      <w:r w:rsidRPr="00523106">
        <w:rPr>
          <w:color w:val="auto"/>
        </w:rPr>
        <w:t xml:space="preserve">, którzy na dzień </w:t>
      </w:r>
      <w:r w:rsidR="008E2999" w:rsidRPr="00523106">
        <w:rPr>
          <w:color w:val="auto"/>
        </w:rPr>
        <w:t>30 września</w:t>
      </w:r>
      <w:r w:rsidR="00CE417D" w:rsidRPr="00523106">
        <w:rPr>
          <w:color w:val="auto"/>
        </w:rPr>
        <w:t xml:space="preserve"> każdego</w:t>
      </w:r>
      <w:r w:rsidR="003F19A9" w:rsidRPr="00523106">
        <w:rPr>
          <w:color w:val="auto"/>
        </w:rPr>
        <w:t xml:space="preserve"> </w:t>
      </w:r>
      <w:r w:rsidR="0005142D" w:rsidRPr="00523106">
        <w:rPr>
          <w:color w:val="auto"/>
        </w:rPr>
        <w:t>roku</w:t>
      </w:r>
      <w:r w:rsidRPr="00523106">
        <w:rPr>
          <w:color w:val="auto"/>
        </w:rPr>
        <w:t xml:space="preserve"> </w:t>
      </w:r>
      <w:r w:rsidR="0005142D" w:rsidRPr="00523106">
        <w:rPr>
          <w:color w:val="auto"/>
        </w:rPr>
        <w:t>na</w:t>
      </w:r>
      <w:r w:rsidR="00857769" w:rsidRPr="00523106">
        <w:rPr>
          <w:color w:val="auto"/>
        </w:rPr>
        <w:t xml:space="preserve">: </w:t>
      </w:r>
    </w:p>
    <w:p w14:paraId="0C80C95E" w14:textId="7C739FBD" w:rsidR="00857769" w:rsidRPr="00523106" w:rsidRDefault="00857769" w:rsidP="008E2999">
      <w:pPr>
        <w:pStyle w:val="Teksttreci20"/>
        <w:numPr>
          <w:ilvl w:val="0"/>
          <w:numId w:val="45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budowach kubaturowych: </w:t>
      </w:r>
      <w:r w:rsidR="00E4768D" w:rsidRPr="00523106">
        <w:rPr>
          <w:color w:val="auto"/>
        </w:rPr>
        <w:t>osi</w:t>
      </w:r>
      <w:r w:rsidR="003F19A9" w:rsidRPr="00523106">
        <w:rPr>
          <w:color w:val="auto"/>
        </w:rPr>
        <w:t xml:space="preserve">ągną stan robót </w:t>
      </w:r>
      <w:r w:rsidRPr="00523106">
        <w:rPr>
          <w:color w:val="auto"/>
        </w:rPr>
        <w:t>surowy zamknięty;</w:t>
      </w:r>
    </w:p>
    <w:p w14:paraId="0ACCCB67" w14:textId="693D68EB" w:rsidR="00857769" w:rsidRPr="00523106" w:rsidRDefault="00857769" w:rsidP="008E2999">
      <w:pPr>
        <w:pStyle w:val="Teksttreci20"/>
        <w:numPr>
          <w:ilvl w:val="0"/>
          <w:numId w:val="45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budowach liniowych: </w:t>
      </w:r>
      <w:r w:rsidR="00B56709" w:rsidRPr="00523106">
        <w:rPr>
          <w:color w:val="auto"/>
        </w:rPr>
        <w:t>zakończą etap prac konstrukcyjnych</w:t>
      </w:r>
      <w:r w:rsidRPr="00523106">
        <w:rPr>
          <w:color w:val="auto"/>
        </w:rPr>
        <w:t>.</w:t>
      </w:r>
    </w:p>
    <w:p w14:paraId="577FB49D" w14:textId="76E7A218" w:rsidR="00E4768D" w:rsidRPr="00523106" w:rsidRDefault="00857769" w:rsidP="00857769">
      <w:pPr>
        <w:pStyle w:val="Teksttreci20"/>
        <w:shd w:val="clear" w:color="auto" w:fill="auto"/>
        <w:spacing w:after="0" w:line="360" w:lineRule="auto"/>
        <w:ind w:left="520" w:firstLine="0"/>
        <w:jc w:val="both"/>
        <w:rPr>
          <w:color w:val="auto"/>
        </w:rPr>
      </w:pPr>
      <w:r w:rsidRPr="00523106">
        <w:rPr>
          <w:color w:val="auto"/>
        </w:rPr>
        <w:t xml:space="preserve"> </w:t>
      </w:r>
      <w:r w:rsidR="006C05CB" w:rsidRPr="00523106">
        <w:rPr>
          <w:color w:val="auto"/>
        </w:rPr>
        <w:t xml:space="preserve">Pozostali uczestnicy </w:t>
      </w:r>
      <w:r w:rsidR="00BA1D9B" w:rsidRPr="00523106">
        <w:rPr>
          <w:color w:val="auto"/>
        </w:rPr>
        <w:t xml:space="preserve">wezmą udział w kolejnej edycji konkursu, o ile zgłoszą swój udział. </w:t>
      </w:r>
      <w:r w:rsidR="007970DD" w:rsidRPr="00523106">
        <w:rPr>
          <w:color w:val="auto"/>
        </w:rPr>
        <w:t xml:space="preserve"> </w:t>
      </w:r>
    </w:p>
    <w:p w14:paraId="44686E27" w14:textId="77777777" w:rsidR="00F10485" w:rsidRPr="00523106" w:rsidRDefault="00F10485" w:rsidP="00DF4112">
      <w:pPr>
        <w:pStyle w:val="Teksttreci20"/>
        <w:shd w:val="clear" w:color="auto" w:fill="auto"/>
        <w:spacing w:after="0" w:line="360" w:lineRule="auto"/>
        <w:ind w:left="520" w:firstLine="0"/>
        <w:jc w:val="both"/>
        <w:rPr>
          <w:color w:val="auto"/>
        </w:rPr>
      </w:pPr>
    </w:p>
    <w:p w14:paraId="621FCACA" w14:textId="1F032E24" w:rsidR="00E6190D" w:rsidRPr="00523106" w:rsidRDefault="00E6190D" w:rsidP="00DF4112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631"/>
        </w:tabs>
        <w:spacing w:before="0" w:line="360" w:lineRule="auto"/>
        <w:ind w:left="220"/>
        <w:rPr>
          <w:color w:val="auto"/>
        </w:rPr>
      </w:pPr>
      <w:r w:rsidRPr="00523106">
        <w:rPr>
          <w:color w:val="auto"/>
        </w:rPr>
        <w:t>ORGANIZACJA KONKURSU</w:t>
      </w:r>
    </w:p>
    <w:p w14:paraId="2937BB87" w14:textId="77777777" w:rsidR="00DD72F6" w:rsidRPr="00523106" w:rsidRDefault="00DD72F6" w:rsidP="003130E4">
      <w:pPr>
        <w:pStyle w:val="Teksttreci20"/>
        <w:shd w:val="clear" w:color="auto" w:fill="auto"/>
        <w:spacing w:after="0" w:line="360" w:lineRule="auto"/>
        <w:ind w:left="284" w:firstLine="0"/>
        <w:jc w:val="both"/>
        <w:rPr>
          <w:color w:val="auto"/>
        </w:rPr>
      </w:pPr>
      <w:r w:rsidRPr="00523106">
        <w:rPr>
          <w:color w:val="auto"/>
        </w:rPr>
        <w:t>Konkurs odbywa się w dwóch etapach:</w:t>
      </w:r>
    </w:p>
    <w:p w14:paraId="5A2204A1" w14:textId="77777777" w:rsidR="00DD72F6" w:rsidRPr="00523106" w:rsidRDefault="00DD72F6" w:rsidP="003130E4">
      <w:pPr>
        <w:pStyle w:val="Teksttreci20"/>
        <w:shd w:val="clear" w:color="auto" w:fill="auto"/>
        <w:spacing w:after="0" w:line="360" w:lineRule="auto"/>
        <w:ind w:left="284" w:firstLine="0"/>
        <w:jc w:val="both"/>
        <w:rPr>
          <w:color w:val="auto"/>
        </w:rPr>
      </w:pPr>
      <w:r w:rsidRPr="00523106">
        <w:rPr>
          <w:color w:val="auto"/>
        </w:rPr>
        <w:t xml:space="preserve">I etap wojewódzki - na szczeblu Okręgowych Inspektoratów Pracy; </w:t>
      </w:r>
    </w:p>
    <w:p w14:paraId="6618857A" w14:textId="276465CE" w:rsidR="00DD72F6" w:rsidRPr="00523106" w:rsidRDefault="00DD72F6" w:rsidP="003130E4">
      <w:pPr>
        <w:pStyle w:val="Teksttreci20"/>
        <w:shd w:val="clear" w:color="auto" w:fill="auto"/>
        <w:spacing w:after="0" w:line="360" w:lineRule="auto"/>
        <w:ind w:left="284" w:firstLine="0"/>
        <w:jc w:val="both"/>
        <w:rPr>
          <w:color w:val="auto"/>
        </w:rPr>
      </w:pPr>
      <w:r w:rsidRPr="00523106">
        <w:rPr>
          <w:color w:val="auto"/>
        </w:rPr>
        <w:t>II etap krajowy - na szczeblu Głównego Inspektoratu Pracy.</w:t>
      </w:r>
    </w:p>
    <w:p w14:paraId="51A2487B" w14:textId="77777777" w:rsidR="003130E4" w:rsidRPr="00523106" w:rsidRDefault="003130E4" w:rsidP="003130E4">
      <w:pPr>
        <w:pStyle w:val="Teksttreci20"/>
        <w:shd w:val="clear" w:color="auto" w:fill="auto"/>
        <w:spacing w:after="0" w:line="360" w:lineRule="auto"/>
        <w:ind w:left="284" w:firstLine="0"/>
        <w:jc w:val="both"/>
        <w:rPr>
          <w:color w:val="auto"/>
        </w:rPr>
      </w:pPr>
    </w:p>
    <w:p w14:paraId="691D886F" w14:textId="0E1703DB" w:rsidR="00C1337C" w:rsidRPr="00523106" w:rsidRDefault="00C1337C" w:rsidP="00DF4112">
      <w:pPr>
        <w:pStyle w:val="Nagwek20"/>
        <w:keepNext/>
        <w:keepLines/>
        <w:numPr>
          <w:ilvl w:val="0"/>
          <w:numId w:val="7"/>
        </w:numPr>
        <w:shd w:val="clear" w:color="auto" w:fill="auto"/>
        <w:spacing w:before="0" w:line="360" w:lineRule="auto"/>
        <w:rPr>
          <w:color w:val="auto"/>
        </w:rPr>
      </w:pPr>
      <w:r w:rsidRPr="00523106">
        <w:rPr>
          <w:color w:val="auto"/>
        </w:rPr>
        <w:t>PIERWSZY ETAP KONKURSU</w:t>
      </w:r>
    </w:p>
    <w:p w14:paraId="5C61B9C3" w14:textId="77777777" w:rsidR="00E6190D" w:rsidRPr="00523106" w:rsidRDefault="00C1337C" w:rsidP="00DF4112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Pierwszy etap konkursu odbywa się na szczeblu wojewódzkim (etap wojewódzki).</w:t>
      </w:r>
    </w:p>
    <w:p w14:paraId="039B15BD" w14:textId="5B836FB8" w:rsidR="00C1337C" w:rsidRPr="00523106" w:rsidRDefault="00A320B8" w:rsidP="00DF4112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lastRenderedPageBreak/>
        <w:t>Uczestników</w:t>
      </w:r>
      <w:r w:rsidR="00C1337C" w:rsidRPr="00523106">
        <w:rPr>
          <w:color w:val="auto"/>
        </w:rPr>
        <w:t xml:space="preserve"> konkursu </w:t>
      </w:r>
      <w:r w:rsidR="00CB6B04" w:rsidRPr="00523106">
        <w:rPr>
          <w:color w:val="auto"/>
        </w:rPr>
        <w:t>mogą zgłosić</w:t>
      </w:r>
      <w:r w:rsidR="00C1337C" w:rsidRPr="00523106">
        <w:rPr>
          <w:color w:val="auto"/>
        </w:rPr>
        <w:t>:</w:t>
      </w:r>
    </w:p>
    <w:p w14:paraId="11635309" w14:textId="77777777" w:rsidR="003F19A9" w:rsidRPr="00523106" w:rsidRDefault="00A4006F" w:rsidP="003F19A9">
      <w:pPr>
        <w:pStyle w:val="Teksttreci20"/>
        <w:numPr>
          <w:ilvl w:val="0"/>
          <w:numId w:val="34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i</w:t>
      </w:r>
      <w:r w:rsidR="00C1337C" w:rsidRPr="00523106">
        <w:rPr>
          <w:color w:val="auto"/>
        </w:rPr>
        <w:t xml:space="preserve">nwestorzy i </w:t>
      </w:r>
      <w:r w:rsidR="00A320B8" w:rsidRPr="00523106">
        <w:rPr>
          <w:color w:val="auto"/>
        </w:rPr>
        <w:t>wykonawcy</w:t>
      </w:r>
      <w:r w:rsidR="00C1337C" w:rsidRPr="00523106">
        <w:rPr>
          <w:color w:val="auto"/>
        </w:rPr>
        <w:t xml:space="preserve"> robót budowlanych (generalni wykonawcy oraz podwykonawcy)</w:t>
      </w:r>
      <w:r w:rsidRPr="00523106">
        <w:rPr>
          <w:color w:val="auto"/>
        </w:rPr>
        <w:t>;</w:t>
      </w:r>
    </w:p>
    <w:p w14:paraId="0A836DCA" w14:textId="2A7543C8" w:rsidR="006619AE" w:rsidRPr="00523106" w:rsidRDefault="00A4006F" w:rsidP="003F19A9">
      <w:pPr>
        <w:pStyle w:val="Teksttreci20"/>
        <w:numPr>
          <w:ilvl w:val="0"/>
          <w:numId w:val="34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o</w:t>
      </w:r>
      <w:r w:rsidR="00C1337C" w:rsidRPr="00523106">
        <w:rPr>
          <w:color w:val="auto"/>
        </w:rPr>
        <w:t>rganizacje związkowe, organizacje i stowarzyszenia pracodawców, podmioty instytucjonalne i org</w:t>
      </w:r>
      <w:r w:rsidR="00AB2864" w:rsidRPr="00523106">
        <w:rPr>
          <w:color w:val="auto"/>
        </w:rPr>
        <w:t xml:space="preserve">any nadzoru nad warunkami pracy, zwani dalej </w:t>
      </w:r>
      <w:r w:rsidR="006438EA" w:rsidRPr="00523106">
        <w:rPr>
          <w:color w:val="auto"/>
        </w:rPr>
        <w:t>„</w:t>
      </w:r>
      <w:r w:rsidR="004C4FCB" w:rsidRPr="00523106">
        <w:rPr>
          <w:color w:val="auto"/>
        </w:rPr>
        <w:t>z</w:t>
      </w:r>
      <w:r w:rsidR="00AB2864" w:rsidRPr="00523106">
        <w:rPr>
          <w:color w:val="auto"/>
        </w:rPr>
        <w:t>g</w:t>
      </w:r>
      <w:r w:rsidR="004C4FCB" w:rsidRPr="00523106">
        <w:rPr>
          <w:color w:val="auto"/>
        </w:rPr>
        <w:t>łaszającymi</w:t>
      </w:r>
      <w:r w:rsidR="006438EA" w:rsidRPr="00523106">
        <w:rPr>
          <w:color w:val="auto"/>
        </w:rPr>
        <w:t>”</w:t>
      </w:r>
      <w:r w:rsidR="00AB2864" w:rsidRPr="00523106">
        <w:rPr>
          <w:color w:val="auto"/>
        </w:rPr>
        <w:t>.</w:t>
      </w:r>
    </w:p>
    <w:p w14:paraId="29EADA6A" w14:textId="77777777" w:rsidR="0099478F" w:rsidRPr="00523106" w:rsidRDefault="00C1337C" w:rsidP="00DF4112">
      <w:pPr>
        <w:pStyle w:val="Teksttreci20"/>
        <w:numPr>
          <w:ilvl w:val="1"/>
          <w:numId w:val="7"/>
        </w:numPr>
        <w:shd w:val="clear" w:color="auto" w:fill="auto"/>
        <w:tabs>
          <w:tab w:val="left" w:pos="7974"/>
        </w:tabs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Warunkiem zgłoszenia do konkursu jest uzyskanie</w:t>
      </w:r>
      <w:r w:rsidR="009F24D4" w:rsidRPr="00523106">
        <w:rPr>
          <w:color w:val="auto"/>
        </w:rPr>
        <w:t xml:space="preserve"> i przedstawienie</w:t>
      </w:r>
      <w:r w:rsidR="000C23D3" w:rsidRPr="00523106">
        <w:rPr>
          <w:color w:val="auto"/>
        </w:rPr>
        <w:t xml:space="preserve"> organizatorowi konkursu</w:t>
      </w:r>
      <w:r w:rsidR="009F24D4" w:rsidRPr="00523106">
        <w:rPr>
          <w:color w:val="auto"/>
        </w:rPr>
        <w:t xml:space="preserve"> pisemnej</w:t>
      </w:r>
      <w:r w:rsidRPr="00523106">
        <w:rPr>
          <w:color w:val="auto"/>
        </w:rPr>
        <w:t xml:space="preserve"> zgody inwestora budowy.</w:t>
      </w:r>
    </w:p>
    <w:p w14:paraId="56DBAF3C" w14:textId="566AA6E3" w:rsidR="0099478F" w:rsidRPr="00523106" w:rsidRDefault="00AB2864" w:rsidP="00DF4112">
      <w:pPr>
        <w:pStyle w:val="Teksttreci20"/>
        <w:numPr>
          <w:ilvl w:val="1"/>
          <w:numId w:val="7"/>
        </w:numPr>
        <w:shd w:val="clear" w:color="auto" w:fill="auto"/>
        <w:tabs>
          <w:tab w:val="left" w:pos="7974"/>
        </w:tabs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W terminie do </w:t>
      </w:r>
      <w:r w:rsidR="00CC502D" w:rsidRPr="00523106">
        <w:rPr>
          <w:color w:val="auto"/>
        </w:rPr>
        <w:t xml:space="preserve"> </w:t>
      </w:r>
      <w:r w:rsidR="008E2999" w:rsidRPr="00523106">
        <w:rPr>
          <w:b/>
          <w:color w:val="auto"/>
        </w:rPr>
        <w:t>15 maja</w:t>
      </w:r>
      <w:r w:rsidR="00CC502D" w:rsidRPr="00523106">
        <w:rPr>
          <w:color w:val="auto"/>
        </w:rPr>
        <w:t xml:space="preserve"> </w:t>
      </w:r>
      <w:r w:rsidR="00CE417D" w:rsidRPr="00523106">
        <w:rPr>
          <w:b/>
          <w:color w:val="auto"/>
        </w:rPr>
        <w:t xml:space="preserve">każdego </w:t>
      </w:r>
      <w:r w:rsidRPr="00523106">
        <w:rPr>
          <w:b/>
          <w:color w:val="auto"/>
        </w:rPr>
        <w:t>roku</w:t>
      </w:r>
      <w:r w:rsidRPr="00523106">
        <w:rPr>
          <w:color w:val="auto"/>
        </w:rPr>
        <w:t xml:space="preserve">, </w:t>
      </w:r>
      <w:r w:rsidR="004C4FCB" w:rsidRPr="00523106">
        <w:rPr>
          <w:color w:val="auto"/>
        </w:rPr>
        <w:t xml:space="preserve">zgłaszający </w:t>
      </w:r>
      <w:r w:rsidR="00127C54" w:rsidRPr="00523106">
        <w:rPr>
          <w:color w:val="auto"/>
        </w:rPr>
        <w:t xml:space="preserve">składają </w:t>
      </w:r>
      <w:r w:rsidRPr="00523106">
        <w:rPr>
          <w:color w:val="auto"/>
        </w:rPr>
        <w:t xml:space="preserve">do </w:t>
      </w:r>
      <w:r w:rsidR="008753ED" w:rsidRPr="00523106">
        <w:rPr>
          <w:color w:val="auto"/>
        </w:rPr>
        <w:t>O</w:t>
      </w:r>
      <w:r w:rsidR="00CB6B04" w:rsidRPr="00523106">
        <w:rPr>
          <w:color w:val="auto"/>
        </w:rPr>
        <w:t xml:space="preserve">kręgowych </w:t>
      </w:r>
      <w:r w:rsidR="008753ED" w:rsidRPr="00523106">
        <w:rPr>
          <w:color w:val="auto"/>
        </w:rPr>
        <w:t>I</w:t>
      </w:r>
      <w:r w:rsidR="00CB6B04" w:rsidRPr="00523106">
        <w:rPr>
          <w:color w:val="auto"/>
        </w:rPr>
        <w:t xml:space="preserve">nspektoratów </w:t>
      </w:r>
      <w:r w:rsidR="008753ED" w:rsidRPr="00523106">
        <w:rPr>
          <w:color w:val="auto"/>
        </w:rPr>
        <w:t>P</w:t>
      </w:r>
      <w:r w:rsidRPr="00523106">
        <w:rPr>
          <w:color w:val="auto"/>
        </w:rPr>
        <w:t>racy (właściwych ze względu na lokalizację inwestycji)</w:t>
      </w:r>
      <w:r w:rsidR="00A4006F" w:rsidRPr="00523106">
        <w:rPr>
          <w:color w:val="auto"/>
        </w:rPr>
        <w:t>, następujące dokumenty – decyduje data wpływu</w:t>
      </w:r>
      <w:r w:rsidRPr="00523106">
        <w:rPr>
          <w:color w:val="auto"/>
        </w:rPr>
        <w:t>:</w:t>
      </w:r>
    </w:p>
    <w:p w14:paraId="78BBD163" w14:textId="1084F3DE" w:rsidR="0099478F" w:rsidRPr="00523106" w:rsidRDefault="00EE3BEB" w:rsidP="00DF4112">
      <w:pPr>
        <w:pStyle w:val="Teksttreci20"/>
        <w:numPr>
          <w:ilvl w:val="2"/>
          <w:numId w:val="7"/>
        </w:numPr>
        <w:shd w:val="clear" w:color="auto" w:fill="auto"/>
        <w:tabs>
          <w:tab w:val="left" w:pos="7974"/>
        </w:tabs>
        <w:spacing w:after="0" w:line="360" w:lineRule="auto"/>
        <w:ind w:left="1843"/>
        <w:jc w:val="both"/>
        <w:rPr>
          <w:color w:val="auto"/>
        </w:rPr>
      </w:pPr>
      <w:r w:rsidRPr="00523106">
        <w:rPr>
          <w:color w:val="auto"/>
        </w:rPr>
        <w:t>k</w:t>
      </w:r>
      <w:r w:rsidR="000377B5" w:rsidRPr="00523106">
        <w:rPr>
          <w:color w:val="auto"/>
        </w:rPr>
        <w:t>artę</w:t>
      </w:r>
      <w:r w:rsidR="00AB2864" w:rsidRPr="00523106">
        <w:rPr>
          <w:color w:val="auto"/>
        </w:rPr>
        <w:t xml:space="preserve"> zgłoszenia do udziału w konkursie</w:t>
      </w:r>
      <w:r w:rsidR="00541D61" w:rsidRPr="00523106">
        <w:rPr>
          <w:color w:val="auto"/>
        </w:rPr>
        <w:t xml:space="preserve"> „Buduj bezpiecznie”, której wzór stanowi załącznik numer 1;</w:t>
      </w:r>
    </w:p>
    <w:p w14:paraId="1A563653" w14:textId="578C559A" w:rsidR="0099478F" w:rsidRPr="00523106" w:rsidRDefault="00EE3BEB" w:rsidP="00DF4112">
      <w:pPr>
        <w:pStyle w:val="Teksttreci20"/>
        <w:numPr>
          <w:ilvl w:val="2"/>
          <w:numId w:val="7"/>
        </w:numPr>
        <w:shd w:val="clear" w:color="auto" w:fill="auto"/>
        <w:tabs>
          <w:tab w:val="left" w:pos="7974"/>
        </w:tabs>
        <w:spacing w:after="0" w:line="360" w:lineRule="auto"/>
        <w:ind w:left="1843"/>
        <w:jc w:val="both"/>
        <w:rPr>
          <w:color w:val="auto"/>
        </w:rPr>
      </w:pPr>
      <w:bookmarkStart w:id="6" w:name="_Hlk42514092"/>
      <w:r w:rsidRPr="00523106">
        <w:rPr>
          <w:color w:val="auto"/>
        </w:rPr>
        <w:t>z</w:t>
      </w:r>
      <w:r w:rsidR="00A4006F" w:rsidRPr="00523106">
        <w:rPr>
          <w:color w:val="auto"/>
        </w:rPr>
        <w:t>godę</w:t>
      </w:r>
      <w:r w:rsidR="00541D61" w:rsidRPr="00523106">
        <w:rPr>
          <w:color w:val="auto"/>
        </w:rPr>
        <w:t xml:space="preserve"> inwestora obiektu budowlanego, na którym uczestnik konkursu wykonuje </w:t>
      </w:r>
      <w:r w:rsidR="00A320B8" w:rsidRPr="00523106">
        <w:rPr>
          <w:color w:val="auto"/>
        </w:rPr>
        <w:t>roboty</w:t>
      </w:r>
      <w:r w:rsidR="00541D61" w:rsidRPr="00523106">
        <w:rPr>
          <w:color w:val="auto"/>
        </w:rPr>
        <w:t xml:space="preserve"> budowlane</w:t>
      </w:r>
      <w:r w:rsidR="00176561" w:rsidRPr="00523106">
        <w:rPr>
          <w:color w:val="auto"/>
        </w:rPr>
        <w:t xml:space="preserve"> (forma pisemna)</w:t>
      </w:r>
      <w:r w:rsidR="006353DF" w:rsidRPr="00523106">
        <w:rPr>
          <w:color w:val="auto"/>
        </w:rPr>
        <w:t>, której wzór stanowi załącznik numer 2</w:t>
      </w:r>
      <w:r w:rsidR="00541D61" w:rsidRPr="00523106">
        <w:rPr>
          <w:color w:val="auto"/>
        </w:rPr>
        <w:t>;</w:t>
      </w:r>
    </w:p>
    <w:p w14:paraId="4BE4896D" w14:textId="3DBCD980" w:rsidR="0099478F" w:rsidRPr="00523106" w:rsidRDefault="00EE3BEB" w:rsidP="00DF4112">
      <w:pPr>
        <w:pStyle w:val="Teksttreci20"/>
        <w:numPr>
          <w:ilvl w:val="2"/>
          <w:numId w:val="7"/>
        </w:numPr>
        <w:shd w:val="clear" w:color="auto" w:fill="auto"/>
        <w:tabs>
          <w:tab w:val="left" w:pos="7974"/>
        </w:tabs>
        <w:spacing w:after="0" w:line="360" w:lineRule="auto"/>
        <w:ind w:left="1843"/>
        <w:jc w:val="both"/>
        <w:rPr>
          <w:color w:val="auto"/>
        </w:rPr>
      </w:pPr>
      <w:r w:rsidRPr="00523106">
        <w:rPr>
          <w:color w:val="auto"/>
        </w:rPr>
        <w:t>o</w:t>
      </w:r>
      <w:r w:rsidR="00541D61" w:rsidRPr="00523106">
        <w:rPr>
          <w:color w:val="auto"/>
        </w:rPr>
        <w:t xml:space="preserve">świadczenie uczestnika konkursu, </w:t>
      </w:r>
      <w:r w:rsidR="00374B6E" w:rsidRPr="00523106">
        <w:rPr>
          <w:color w:val="auto"/>
        </w:rPr>
        <w:t>dotyczące</w:t>
      </w:r>
      <w:r w:rsidR="00541D61" w:rsidRPr="00523106">
        <w:rPr>
          <w:color w:val="auto"/>
        </w:rPr>
        <w:t xml:space="preserve"> zgody na przetwarzanie danych osobowych i zgody na wykorzystanie wizerunku, której wzór stanowi załącznik numer </w:t>
      </w:r>
      <w:r w:rsidR="006353DF" w:rsidRPr="00523106">
        <w:rPr>
          <w:color w:val="auto"/>
        </w:rPr>
        <w:t>3</w:t>
      </w:r>
      <w:r w:rsidR="00541D61" w:rsidRPr="00523106">
        <w:rPr>
          <w:color w:val="auto"/>
        </w:rPr>
        <w:t>;</w:t>
      </w:r>
    </w:p>
    <w:p w14:paraId="45603BC5" w14:textId="04732D16" w:rsidR="006407C9" w:rsidRPr="00523106" w:rsidRDefault="00CB6885" w:rsidP="00CB6885">
      <w:pPr>
        <w:pStyle w:val="Teksttreci20"/>
        <w:numPr>
          <w:ilvl w:val="1"/>
          <w:numId w:val="7"/>
        </w:numPr>
        <w:shd w:val="clear" w:color="auto" w:fill="auto"/>
        <w:tabs>
          <w:tab w:val="left" w:pos="7974"/>
        </w:tabs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Dodatkowo, w terminie do 30 września każdego roku, zgłaszający składają  </w:t>
      </w:r>
      <w:r w:rsidR="00EE3BEB" w:rsidRPr="00523106">
        <w:rPr>
          <w:color w:val="auto"/>
        </w:rPr>
        <w:t>p</w:t>
      </w:r>
      <w:r w:rsidR="00A4006F" w:rsidRPr="00523106">
        <w:rPr>
          <w:color w:val="auto"/>
        </w:rPr>
        <w:t>rezentację</w:t>
      </w:r>
      <w:r w:rsidR="00541D61" w:rsidRPr="00523106">
        <w:rPr>
          <w:color w:val="auto"/>
        </w:rPr>
        <w:t xml:space="preserve"> osiągnięć uczestnika w dziedzinie bhp na budowie</w:t>
      </w:r>
      <w:r w:rsidR="00422128" w:rsidRPr="00523106">
        <w:rPr>
          <w:color w:val="auto"/>
        </w:rPr>
        <w:t xml:space="preserve"> wskazanej w zgłoszeniu do konkursu</w:t>
      </w:r>
      <w:r w:rsidR="008A08D3" w:rsidRPr="00523106">
        <w:rPr>
          <w:color w:val="auto"/>
        </w:rPr>
        <w:t>.</w:t>
      </w:r>
      <w:bookmarkEnd w:id="6"/>
      <w:r w:rsidRPr="00523106">
        <w:rPr>
          <w:color w:val="auto"/>
        </w:rPr>
        <w:t xml:space="preserve"> </w:t>
      </w:r>
      <w:r w:rsidR="00A4006F" w:rsidRPr="00523106">
        <w:rPr>
          <w:color w:val="auto"/>
        </w:rPr>
        <w:t>Prezentacja</w:t>
      </w:r>
      <w:r w:rsidR="006407C9" w:rsidRPr="00523106">
        <w:rPr>
          <w:color w:val="auto"/>
        </w:rPr>
        <w:t xml:space="preserve"> powinna zostać opracowana w formie opisowej – nie więcej niż 5 stron formatu A4 (czcionka 11 </w:t>
      </w:r>
      <w:r w:rsidR="00A4006F" w:rsidRPr="00523106">
        <w:rPr>
          <w:color w:val="auto"/>
        </w:rPr>
        <w:t>A</w:t>
      </w:r>
      <w:r w:rsidR="006407C9" w:rsidRPr="00523106">
        <w:rPr>
          <w:color w:val="auto"/>
        </w:rPr>
        <w:t>rial).</w:t>
      </w:r>
      <w:r w:rsidR="0034696D" w:rsidRPr="00523106">
        <w:rPr>
          <w:color w:val="auto"/>
        </w:rPr>
        <w:t xml:space="preserve"> W prezentacji powinny znaleźć się informacje na temat zastosowanych na </w:t>
      </w:r>
      <w:r w:rsidR="00852E6D" w:rsidRPr="00523106">
        <w:rPr>
          <w:color w:val="auto"/>
        </w:rPr>
        <w:t xml:space="preserve">zgłoszonej do konkursu </w:t>
      </w:r>
      <w:r w:rsidR="0034696D" w:rsidRPr="00523106">
        <w:rPr>
          <w:color w:val="auto"/>
        </w:rPr>
        <w:t>budowie</w:t>
      </w:r>
      <w:r w:rsidR="00852E6D" w:rsidRPr="00523106">
        <w:rPr>
          <w:color w:val="auto"/>
        </w:rPr>
        <w:t>,</w:t>
      </w:r>
      <w:r w:rsidR="0034696D" w:rsidRPr="00523106">
        <w:rPr>
          <w:color w:val="auto"/>
        </w:rPr>
        <w:t xml:space="preserve"> rozwiązań technicznych i organizacyjnych</w:t>
      </w:r>
      <w:r w:rsidR="00F10485" w:rsidRPr="00523106">
        <w:rPr>
          <w:color w:val="auto"/>
        </w:rPr>
        <w:t xml:space="preserve">, </w:t>
      </w:r>
      <w:r w:rsidR="0034696D" w:rsidRPr="00523106">
        <w:rPr>
          <w:color w:val="auto"/>
        </w:rPr>
        <w:t>wpływających na wzrost bezpieczeństwa pracy</w:t>
      </w:r>
      <w:r w:rsidR="00CD65BF">
        <w:rPr>
          <w:color w:val="auto"/>
        </w:rPr>
        <w:t xml:space="preserve">. W szczególności </w:t>
      </w:r>
      <w:r w:rsidR="00991173">
        <w:rPr>
          <w:color w:val="auto"/>
        </w:rPr>
        <w:t>podkreślone</w:t>
      </w:r>
      <w:r w:rsidR="00CD65BF">
        <w:rPr>
          <w:color w:val="auto"/>
        </w:rPr>
        <w:t xml:space="preserve"> powinny być rozwiązania i praktyki wykraczające ponad wymagania przepisów i powszechnie stosowanych zasad</w:t>
      </w:r>
      <w:r w:rsidR="00991173">
        <w:rPr>
          <w:color w:val="auto"/>
        </w:rPr>
        <w:t>, które w ocenie zgłaszającego wyróżniają go wśród pozostałych wykonawców robót budowlanych</w:t>
      </w:r>
      <w:r w:rsidR="00802ACF" w:rsidRPr="00523106">
        <w:rPr>
          <w:color w:val="auto"/>
        </w:rPr>
        <w:t xml:space="preserve"> </w:t>
      </w:r>
      <w:r w:rsidR="006407C9" w:rsidRPr="00523106">
        <w:rPr>
          <w:color w:val="auto"/>
        </w:rPr>
        <w:t xml:space="preserve">Załącznikami do części opisowej mogą być zdjęcia, filmy, </w:t>
      </w:r>
      <w:r w:rsidR="00ED69E2">
        <w:rPr>
          <w:color w:val="auto"/>
        </w:rPr>
        <w:t>prezentacja</w:t>
      </w:r>
      <w:r w:rsidR="000D65DE">
        <w:rPr>
          <w:color w:val="auto"/>
        </w:rPr>
        <w:t xml:space="preserve"> PowerPoint, </w:t>
      </w:r>
      <w:r w:rsidR="006407C9" w:rsidRPr="00523106">
        <w:rPr>
          <w:color w:val="auto"/>
        </w:rPr>
        <w:t>schematy, potwierdzające podjęte przez uczestnika konkursu przedsięwzięcia dotyczące bezpieczeństwa i higieny pracy</w:t>
      </w:r>
      <w:r w:rsidR="00127C54" w:rsidRPr="00523106">
        <w:rPr>
          <w:color w:val="auto"/>
        </w:rPr>
        <w:t xml:space="preserve"> (załączniki </w:t>
      </w:r>
      <w:r w:rsidR="003C05A1" w:rsidRPr="00523106">
        <w:rPr>
          <w:color w:val="auto"/>
        </w:rPr>
        <w:t xml:space="preserve">mają być dostarczone </w:t>
      </w:r>
      <w:r w:rsidR="00127C54" w:rsidRPr="00523106">
        <w:rPr>
          <w:color w:val="auto"/>
        </w:rPr>
        <w:t>w wersji elektronicznej)</w:t>
      </w:r>
      <w:r w:rsidR="006407C9" w:rsidRPr="00523106">
        <w:rPr>
          <w:color w:val="auto"/>
        </w:rPr>
        <w:t xml:space="preserve">. </w:t>
      </w:r>
    </w:p>
    <w:p w14:paraId="69400B5C" w14:textId="4498BFEC" w:rsidR="0099478F" w:rsidRPr="00523106" w:rsidRDefault="006407C9" w:rsidP="00DF4112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Koperta z </w:t>
      </w:r>
      <w:r w:rsidR="00127C54" w:rsidRPr="00523106">
        <w:rPr>
          <w:color w:val="auto"/>
        </w:rPr>
        <w:t>dokumentami i mat</w:t>
      </w:r>
      <w:r w:rsidR="00CB6B04" w:rsidRPr="00523106">
        <w:rPr>
          <w:color w:val="auto"/>
        </w:rPr>
        <w:t xml:space="preserve">eriałami, o których mowa w pkt </w:t>
      </w:r>
      <w:r w:rsidR="00B56709" w:rsidRPr="00523106">
        <w:rPr>
          <w:color w:val="auto"/>
        </w:rPr>
        <w:t xml:space="preserve">1.4. i </w:t>
      </w:r>
      <w:r w:rsidR="008A08D3" w:rsidRPr="00523106">
        <w:rPr>
          <w:color w:val="auto"/>
        </w:rPr>
        <w:t>1.</w:t>
      </w:r>
      <w:r w:rsidR="003F6BE1" w:rsidRPr="00523106">
        <w:rPr>
          <w:color w:val="auto"/>
        </w:rPr>
        <w:t>5</w:t>
      </w:r>
      <w:r w:rsidR="008A08D3" w:rsidRPr="00523106">
        <w:rPr>
          <w:color w:val="auto"/>
        </w:rPr>
        <w:t>.</w:t>
      </w:r>
      <w:r w:rsidR="00CB6B04" w:rsidRPr="00523106">
        <w:rPr>
          <w:color w:val="auto"/>
        </w:rPr>
        <w:t>,</w:t>
      </w:r>
      <w:r w:rsidR="00127C54" w:rsidRPr="00523106">
        <w:rPr>
          <w:color w:val="auto"/>
        </w:rPr>
        <w:t xml:space="preserve"> </w:t>
      </w:r>
      <w:r w:rsidR="0034696D" w:rsidRPr="00523106">
        <w:rPr>
          <w:color w:val="auto"/>
        </w:rPr>
        <w:t xml:space="preserve">powinna </w:t>
      </w:r>
      <w:r w:rsidR="00127C54" w:rsidRPr="00523106">
        <w:rPr>
          <w:color w:val="auto"/>
        </w:rPr>
        <w:t xml:space="preserve">być </w:t>
      </w:r>
      <w:r w:rsidR="0034696D" w:rsidRPr="00523106">
        <w:rPr>
          <w:color w:val="auto"/>
        </w:rPr>
        <w:t>opatrzona napisem</w:t>
      </w:r>
      <w:r w:rsidR="00F10485" w:rsidRPr="00523106">
        <w:rPr>
          <w:color w:val="auto"/>
        </w:rPr>
        <w:t>:</w:t>
      </w:r>
      <w:r w:rsidR="0034696D" w:rsidRPr="00523106">
        <w:rPr>
          <w:color w:val="auto"/>
        </w:rPr>
        <w:t xml:space="preserve"> „Konkurs Buduj bezpiecznie”</w:t>
      </w:r>
      <w:r w:rsidR="00127C54" w:rsidRPr="00523106">
        <w:rPr>
          <w:color w:val="auto"/>
        </w:rPr>
        <w:t xml:space="preserve"> i dostarczona do kancelarii właściwego terytorialnie Okręgowego Inspektoratu Pracy</w:t>
      </w:r>
      <w:r w:rsidR="0034696D" w:rsidRPr="00523106">
        <w:rPr>
          <w:color w:val="auto"/>
        </w:rPr>
        <w:t>.</w:t>
      </w:r>
      <w:r w:rsidR="00D008F4" w:rsidRPr="00523106">
        <w:rPr>
          <w:color w:val="auto"/>
        </w:rPr>
        <w:t xml:space="preserve"> Dokumentacja zawierająca braki nie będzie rozpatrywana.</w:t>
      </w:r>
    </w:p>
    <w:p w14:paraId="7DDAC142" w14:textId="54695DCB" w:rsidR="00FF02B5" w:rsidRPr="00523106" w:rsidRDefault="0054702F" w:rsidP="00DF4112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Oceny zgłoszonych kandydatów na etapie wojewódzkim do</w:t>
      </w:r>
      <w:r w:rsidR="00F10485" w:rsidRPr="00523106">
        <w:rPr>
          <w:color w:val="auto"/>
        </w:rPr>
        <w:t xml:space="preserve">konuje Komisja </w:t>
      </w:r>
      <w:r w:rsidR="00F10485" w:rsidRPr="00523106">
        <w:rPr>
          <w:color w:val="auto"/>
        </w:rPr>
        <w:lastRenderedPageBreak/>
        <w:t>K</w:t>
      </w:r>
      <w:r w:rsidRPr="00523106">
        <w:rPr>
          <w:color w:val="auto"/>
        </w:rPr>
        <w:t>onkursowa</w:t>
      </w:r>
      <w:r w:rsidR="00F10485" w:rsidRPr="00523106">
        <w:rPr>
          <w:color w:val="auto"/>
        </w:rPr>
        <w:t>,</w:t>
      </w:r>
      <w:r w:rsidRPr="00523106">
        <w:rPr>
          <w:color w:val="auto"/>
        </w:rPr>
        <w:t xml:space="preserve"> powoływana przez właściwego terytorialnie Okręgowego Inspektora Pracy</w:t>
      </w:r>
      <w:r w:rsidR="00B07BA6" w:rsidRPr="00523106">
        <w:rPr>
          <w:color w:val="auto"/>
        </w:rPr>
        <w:t>, zwana</w:t>
      </w:r>
      <w:r w:rsidRPr="00523106">
        <w:rPr>
          <w:color w:val="auto"/>
        </w:rPr>
        <w:t xml:space="preserve"> dalej „Komisją Konkursową”, w skład której wchodzą:</w:t>
      </w:r>
    </w:p>
    <w:p w14:paraId="4261E664" w14:textId="7219D25E" w:rsidR="0099478F" w:rsidRPr="00523106" w:rsidRDefault="0054702F" w:rsidP="00DF4112">
      <w:pPr>
        <w:pStyle w:val="Teksttreci20"/>
        <w:numPr>
          <w:ilvl w:val="2"/>
          <w:numId w:val="7"/>
        </w:numPr>
        <w:shd w:val="clear" w:color="auto" w:fill="auto"/>
        <w:spacing w:after="0" w:line="360" w:lineRule="auto"/>
        <w:ind w:left="1985"/>
        <w:jc w:val="both"/>
        <w:rPr>
          <w:color w:val="auto"/>
        </w:rPr>
      </w:pPr>
      <w:r w:rsidRPr="00523106">
        <w:rPr>
          <w:color w:val="auto"/>
        </w:rPr>
        <w:t xml:space="preserve">Zastępca </w:t>
      </w:r>
      <w:r w:rsidR="00A320B8" w:rsidRPr="00523106">
        <w:rPr>
          <w:color w:val="auto"/>
        </w:rPr>
        <w:t>Okręgowego</w:t>
      </w:r>
      <w:r w:rsidRPr="00523106">
        <w:rPr>
          <w:color w:val="auto"/>
        </w:rPr>
        <w:t xml:space="preserve"> Inspektora Pracy ds. nadzoru – </w:t>
      </w:r>
      <w:r w:rsidR="00A320B8" w:rsidRPr="00523106">
        <w:rPr>
          <w:color w:val="auto"/>
        </w:rPr>
        <w:t>Przewodniczący</w:t>
      </w:r>
      <w:r w:rsidRPr="00523106">
        <w:rPr>
          <w:color w:val="auto"/>
        </w:rPr>
        <w:t xml:space="preserve"> Komisji</w:t>
      </w:r>
      <w:r w:rsidR="003F6BE1" w:rsidRPr="00523106">
        <w:rPr>
          <w:color w:val="auto"/>
        </w:rPr>
        <w:t xml:space="preserve"> Konkursowej</w:t>
      </w:r>
      <w:r w:rsidRPr="00523106">
        <w:rPr>
          <w:color w:val="auto"/>
        </w:rPr>
        <w:t>,</w:t>
      </w:r>
    </w:p>
    <w:p w14:paraId="06C2023F" w14:textId="77777777" w:rsidR="0099478F" w:rsidRPr="00523106" w:rsidRDefault="0054702F" w:rsidP="00DF4112">
      <w:pPr>
        <w:pStyle w:val="Teksttreci20"/>
        <w:numPr>
          <w:ilvl w:val="2"/>
          <w:numId w:val="7"/>
        </w:numPr>
        <w:shd w:val="clear" w:color="auto" w:fill="auto"/>
        <w:spacing w:after="0" w:line="360" w:lineRule="auto"/>
        <w:ind w:left="1985"/>
        <w:jc w:val="both"/>
        <w:rPr>
          <w:color w:val="auto"/>
        </w:rPr>
      </w:pPr>
      <w:r w:rsidRPr="00523106">
        <w:rPr>
          <w:color w:val="auto"/>
        </w:rPr>
        <w:t>Nadinspektor Pracy, koordynujący kontrole w zakładach branży budowlanej</w:t>
      </w:r>
      <w:r w:rsidR="00B07BA6" w:rsidRPr="00523106">
        <w:rPr>
          <w:color w:val="auto"/>
        </w:rPr>
        <w:t xml:space="preserve"> oraz inni wyznaczeni przez </w:t>
      </w:r>
      <w:r w:rsidR="0000189F" w:rsidRPr="00523106">
        <w:rPr>
          <w:color w:val="auto"/>
        </w:rPr>
        <w:t xml:space="preserve">Okręgowego Inspektora Pracy, </w:t>
      </w:r>
      <w:r w:rsidR="00B07BA6" w:rsidRPr="00523106">
        <w:rPr>
          <w:color w:val="auto"/>
        </w:rPr>
        <w:t xml:space="preserve">pracownicy </w:t>
      </w:r>
      <w:r w:rsidR="0000189F" w:rsidRPr="00523106">
        <w:rPr>
          <w:color w:val="auto"/>
        </w:rPr>
        <w:t>jednostki organizacyjnej PIP</w:t>
      </w:r>
      <w:r w:rsidR="0099478F" w:rsidRPr="00523106">
        <w:rPr>
          <w:color w:val="auto"/>
        </w:rPr>
        <w:t>,</w:t>
      </w:r>
    </w:p>
    <w:p w14:paraId="0DA5FA7F" w14:textId="6CB9B42E" w:rsidR="00B07BA6" w:rsidRPr="00523106" w:rsidRDefault="0099478F" w:rsidP="00DF4112">
      <w:pPr>
        <w:pStyle w:val="Teksttreci20"/>
        <w:numPr>
          <w:ilvl w:val="2"/>
          <w:numId w:val="7"/>
        </w:numPr>
        <w:shd w:val="clear" w:color="auto" w:fill="auto"/>
        <w:spacing w:after="0" w:line="360" w:lineRule="auto"/>
        <w:ind w:left="1985"/>
        <w:jc w:val="both"/>
        <w:rPr>
          <w:color w:val="auto"/>
        </w:rPr>
      </w:pPr>
      <w:r w:rsidRPr="00523106">
        <w:rPr>
          <w:color w:val="auto"/>
        </w:rPr>
        <w:t>p</w:t>
      </w:r>
      <w:r w:rsidR="0054702F" w:rsidRPr="00523106">
        <w:rPr>
          <w:color w:val="auto"/>
        </w:rPr>
        <w:t>rzedstawiciele organizacji związkowych, organizacji i stowarzyszeń</w:t>
      </w:r>
      <w:r w:rsidR="00B07BA6" w:rsidRPr="00523106">
        <w:rPr>
          <w:color w:val="auto"/>
        </w:rPr>
        <w:t xml:space="preserve"> pracodawców, podmiotów instytucjonalnych</w:t>
      </w:r>
      <w:r w:rsidR="0054702F" w:rsidRPr="00523106">
        <w:rPr>
          <w:color w:val="auto"/>
        </w:rPr>
        <w:t xml:space="preserve"> i org</w:t>
      </w:r>
      <w:r w:rsidR="00B07BA6" w:rsidRPr="00523106">
        <w:rPr>
          <w:color w:val="auto"/>
        </w:rPr>
        <w:t>anów</w:t>
      </w:r>
      <w:r w:rsidR="0054702F" w:rsidRPr="00523106">
        <w:rPr>
          <w:color w:val="auto"/>
        </w:rPr>
        <w:t xml:space="preserve"> nadzoru nad warunkami pracy</w:t>
      </w:r>
      <w:r w:rsidRPr="00523106">
        <w:rPr>
          <w:color w:val="auto"/>
        </w:rPr>
        <w:t xml:space="preserve"> -  </w:t>
      </w:r>
      <w:r w:rsidR="0054702F" w:rsidRPr="00523106">
        <w:rPr>
          <w:color w:val="auto"/>
        </w:rPr>
        <w:t xml:space="preserve">zgodnie z decyzją </w:t>
      </w:r>
      <w:r w:rsidR="00B07BA6" w:rsidRPr="00523106">
        <w:rPr>
          <w:color w:val="auto"/>
        </w:rPr>
        <w:t>Okręgowego Inspektora Pracy.</w:t>
      </w:r>
      <w:r w:rsidR="0054702F" w:rsidRPr="00523106">
        <w:rPr>
          <w:color w:val="auto"/>
        </w:rPr>
        <w:t xml:space="preserve"> </w:t>
      </w:r>
    </w:p>
    <w:p w14:paraId="4E8559B7" w14:textId="77777777" w:rsidR="00F10485" w:rsidRPr="00523106" w:rsidRDefault="0000189F" w:rsidP="00DF4112">
      <w:pPr>
        <w:pStyle w:val="Teksttreci20"/>
        <w:shd w:val="clear" w:color="auto" w:fill="auto"/>
        <w:spacing w:after="0" w:line="360" w:lineRule="auto"/>
        <w:ind w:left="1240" w:firstLine="0"/>
        <w:jc w:val="both"/>
        <w:rPr>
          <w:color w:val="auto"/>
        </w:rPr>
      </w:pPr>
      <w:r w:rsidRPr="00523106">
        <w:rPr>
          <w:color w:val="auto"/>
        </w:rPr>
        <w:t xml:space="preserve">Komisja Konkursowa </w:t>
      </w:r>
      <w:r w:rsidR="00F10485" w:rsidRPr="00523106">
        <w:rPr>
          <w:color w:val="auto"/>
        </w:rPr>
        <w:t>musi być, co najmniej 3 osobowa.</w:t>
      </w:r>
    </w:p>
    <w:p w14:paraId="2E9C8E6E" w14:textId="53A3F224" w:rsidR="00F10485" w:rsidRPr="00523106" w:rsidRDefault="0000189F" w:rsidP="00645A38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Komisja Konkursowa po zapoznaniu się z dokumentacją</w:t>
      </w:r>
      <w:r w:rsidR="00365668" w:rsidRPr="00523106">
        <w:rPr>
          <w:color w:val="auto"/>
        </w:rPr>
        <w:t xml:space="preserve"> i przy uwzględnieniu wyników kontroli, przeprowadzonych przez inspektorów pracy</w:t>
      </w:r>
      <w:r w:rsidRPr="00523106">
        <w:rPr>
          <w:color w:val="auto"/>
        </w:rPr>
        <w:t>,</w:t>
      </w:r>
      <w:r w:rsidR="00365668" w:rsidRPr="00523106">
        <w:rPr>
          <w:color w:val="auto"/>
        </w:rPr>
        <w:t xml:space="preserve"> na budowach wskazanych w zgłoszeniach,</w:t>
      </w:r>
      <w:r w:rsidRPr="00523106">
        <w:rPr>
          <w:color w:val="auto"/>
        </w:rPr>
        <w:t xml:space="preserve"> dokona oceny kandydatów oraz </w:t>
      </w:r>
      <w:r w:rsidR="00365668" w:rsidRPr="00523106">
        <w:rPr>
          <w:color w:val="auto"/>
        </w:rPr>
        <w:t xml:space="preserve">w terminie </w:t>
      </w:r>
      <w:r w:rsidR="00365668" w:rsidRPr="00523106">
        <w:rPr>
          <w:b/>
          <w:color w:val="auto"/>
        </w:rPr>
        <w:t xml:space="preserve">do </w:t>
      </w:r>
      <w:r w:rsidR="001252ED" w:rsidRPr="00523106">
        <w:rPr>
          <w:b/>
          <w:color w:val="auto"/>
        </w:rPr>
        <w:t xml:space="preserve">31 </w:t>
      </w:r>
      <w:r w:rsidR="009A7AFE" w:rsidRPr="00523106">
        <w:rPr>
          <w:b/>
          <w:color w:val="auto"/>
        </w:rPr>
        <w:t>października</w:t>
      </w:r>
      <w:r w:rsidR="004B179B" w:rsidRPr="00523106">
        <w:rPr>
          <w:b/>
          <w:color w:val="auto"/>
        </w:rPr>
        <w:t xml:space="preserve"> </w:t>
      </w:r>
      <w:r w:rsidR="00A87609" w:rsidRPr="00523106">
        <w:rPr>
          <w:b/>
          <w:color w:val="auto"/>
        </w:rPr>
        <w:t xml:space="preserve">każdego </w:t>
      </w:r>
      <w:r w:rsidR="00365668" w:rsidRPr="00523106">
        <w:rPr>
          <w:b/>
          <w:color w:val="auto"/>
        </w:rPr>
        <w:t>roku</w:t>
      </w:r>
      <w:r w:rsidR="00365668" w:rsidRPr="00523106">
        <w:rPr>
          <w:color w:val="auto"/>
        </w:rPr>
        <w:t xml:space="preserve"> </w:t>
      </w:r>
      <w:r w:rsidRPr="00523106">
        <w:rPr>
          <w:color w:val="auto"/>
        </w:rPr>
        <w:t>wytypuje, nie więcej niż trzech laureatów etapu wojewódzkiego</w:t>
      </w:r>
      <w:r w:rsidR="00F10485" w:rsidRPr="00523106">
        <w:rPr>
          <w:color w:val="auto"/>
        </w:rPr>
        <w:t>.</w:t>
      </w:r>
      <w:r w:rsidR="00F93B58" w:rsidRPr="00523106">
        <w:rPr>
          <w:color w:val="auto"/>
        </w:rPr>
        <w:t xml:space="preserve"> </w:t>
      </w:r>
    </w:p>
    <w:p w14:paraId="40E526FA" w14:textId="77777777" w:rsidR="00F10485" w:rsidRPr="00523106" w:rsidRDefault="00C43B7A" w:rsidP="00645A38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Laureat pierwszego miejsca etapu wojewódzkiego uzyskuje kwalifikacje do etapu krajowego konkursu.</w:t>
      </w:r>
    </w:p>
    <w:p w14:paraId="6B5E8EF8" w14:textId="77777777" w:rsidR="00F10485" w:rsidRPr="00523106" w:rsidRDefault="00073713" w:rsidP="00645A38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Komisja Konkursowa może wskazać uczestników zasługujących na wyróżnienia.</w:t>
      </w:r>
    </w:p>
    <w:p w14:paraId="25E48CF5" w14:textId="71570347" w:rsidR="00F10485" w:rsidRPr="00523106" w:rsidRDefault="007B4F0D" w:rsidP="00645A38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W przypadku</w:t>
      </w:r>
      <w:r w:rsidR="008753ED" w:rsidRPr="00523106">
        <w:rPr>
          <w:color w:val="auto"/>
        </w:rPr>
        <w:t>,</w:t>
      </w:r>
      <w:r w:rsidR="00073713" w:rsidRPr="00523106">
        <w:rPr>
          <w:color w:val="auto"/>
        </w:rPr>
        <w:t xml:space="preserve"> gdy podczas prac Komisji Konkursowej zostanie przyznana równa liczba punktów, decyduje głos Przewodniczącego Komisji Konkursowej.</w:t>
      </w:r>
    </w:p>
    <w:p w14:paraId="32259FCC" w14:textId="462DC482" w:rsidR="00904285" w:rsidRPr="00523106" w:rsidRDefault="00904285" w:rsidP="00645A38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Z posiedzenia Komisji Konkursowej</w:t>
      </w:r>
      <w:r w:rsidR="00E0349B" w:rsidRPr="00523106">
        <w:rPr>
          <w:color w:val="auto"/>
        </w:rPr>
        <w:t xml:space="preserve"> </w:t>
      </w:r>
      <w:r w:rsidRPr="00523106">
        <w:rPr>
          <w:color w:val="auto"/>
        </w:rPr>
        <w:t>sporządz</w:t>
      </w:r>
      <w:r w:rsidR="00E0349B" w:rsidRPr="00523106">
        <w:rPr>
          <w:color w:val="auto"/>
        </w:rPr>
        <w:t>a się</w:t>
      </w:r>
      <w:r w:rsidRPr="00523106">
        <w:rPr>
          <w:color w:val="auto"/>
        </w:rPr>
        <w:t xml:space="preserve"> protokół.</w:t>
      </w:r>
    </w:p>
    <w:p w14:paraId="3F3054B2" w14:textId="1D78D44F" w:rsidR="00904285" w:rsidRPr="00523106" w:rsidRDefault="00904285" w:rsidP="00645A38">
      <w:pPr>
        <w:pStyle w:val="Teksttreci20"/>
        <w:numPr>
          <w:ilvl w:val="1"/>
          <w:numId w:val="7"/>
        </w:numPr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W przypadku konieczności odbycia więcej niż jednego posiedzenia, protokół obejmuje wszystkie posiedzenia Komisji Konkursowej.</w:t>
      </w:r>
    </w:p>
    <w:p w14:paraId="3C2E076E" w14:textId="4B7FA3DC" w:rsidR="00904285" w:rsidRPr="00523106" w:rsidRDefault="00904285" w:rsidP="00645A38">
      <w:pPr>
        <w:pStyle w:val="Teksttreci20"/>
        <w:numPr>
          <w:ilvl w:val="1"/>
          <w:numId w:val="7"/>
        </w:numPr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Protokół z posiedzenia Komisji Konkursowej powinien zawierać, w szczególności:</w:t>
      </w:r>
    </w:p>
    <w:p w14:paraId="4CDFEDD6" w14:textId="5E5F68C2" w:rsidR="00904285" w:rsidRPr="00523106" w:rsidRDefault="00904285" w:rsidP="00B071D2">
      <w:pPr>
        <w:pStyle w:val="Teksttreci20"/>
        <w:numPr>
          <w:ilvl w:val="0"/>
          <w:numId w:val="39"/>
        </w:numPr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datę i miejsce posiedzenia </w:t>
      </w:r>
      <w:r w:rsidR="00591F05" w:rsidRPr="00523106">
        <w:rPr>
          <w:color w:val="auto"/>
        </w:rPr>
        <w:t>Komisji Konkursowej,</w:t>
      </w:r>
    </w:p>
    <w:p w14:paraId="45B413A4" w14:textId="73EE9D91" w:rsidR="00904285" w:rsidRPr="00523106" w:rsidRDefault="00904285" w:rsidP="00B071D2">
      <w:pPr>
        <w:pStyle w:val="Teksttreci20"/>
        <w:numPr>
          <w:ilvl w:val="0"/>
          <w:numId w:val="39"/>
        </w:numPr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wskazanie osób biorących udział w posiedzeniu </w:t>
      </w:r>
      <w:r w:rsidR="00591F05" w:rsidRPr="00523106">
        <w:rPr>
          <w:color w:val="auto"/>
        </w:rPr>
        <w:t>Komisji Konkursowej</w:t>
      </w:r>
      <w:r w:rsidRPr="00523106">
        <w:rPr>
          <w:color w:val="auto"/>
        </w:rPr>
        <w:t>;</w:t>
      </w:r>
    </w:p>
    <w:p w14:paraId="5F4F0858" w14:textId="77777777" w:rsidR="00B071D2" w:rsidRPr="00523106" w:rsidRDefault="00904285" w:rsidP="00B071D2">
      <w:pPr>
        <w:pStyle w:val="Teksttreci20"/>
        <w:numPr>
          <w:ilvl w:val="0"/>
          <w:numId w:val="39"/>
        </w:numPr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wynik głosowania </w:t>
      </w:r>
      <w:r w:rsidR="00591F05" w:rsidRPr="00523106">
        <w:rPr>
          <w:color w:val="auto"/>
        </w:rPr>
        <w:t>Komisji Konkursowej</w:t>
      </w:r>
      <w:r w:rsidRPr="00523106">
        <w:rPr>
          <w:color w:val="auto"/>
        </w:rPr>
        <w:t xml:space="preserve"> w sprawie </w:t>
      </w:r>
      <w:r w:rsidR="00591F05" w:rsidRPr="00523106">
        <w:rPr>
          <w:color w:val="auto"/>
        </w:rPr>
        <w:t>laureatów etapu wojewódzkiego konkursu</w:t>
      </w:r>
      <w:r w:rsidR="009B0509" w:rsidRPr="00523106">
        <w:rPr>
          <w:color w:val="auto"/>
        </w:rPr>
        <w:t>;</w:t>
      </w:r>
    </w:p>
    <w:p w14:paraId="297E6E6A" w14:textId="75FFF926" w:rsidR="00904285" w:rsidRPr="00523106" w:rsidRDefault="009B0509" w:rsidP="00B071D2">
      <w:pPr>
        <w:pStyle w:val="Teksttreci20"/>
        <w:numPr>
          <w:ilvl w:val="0"/>
          <w:numId w:val="39"/>
        </w:numPr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informację o ewentualnych wyróżnieniach przyznanych w etapie wojewódzkim</w:t>
      </w:r>
      <w:r w:rsidR="00E0349B" w:rsidRPr="00523106">
        <w:rPr>
          <w:color w:val="auto"/>
        </w:rPr>
        <w:t>.</w:t>
      </w:r>
      <w:r w:rsidR="00904285" w:rsidRPr="00523106">
        <w:rPr>
          <w:color w:val="auto"/>
        </w:rPr>
        <w:t xml:space="preserve"> </w:t>
      </w:r>
    </w:p>
    <w:p w14:paraId="05CC7240" w14:textId="14FC12BA" w:rsidR="00AF2184" w:rsidRPr="00523106" w:rsidRDefault="00AF2184" w:rsidP="00645A38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Decyzję o przyznaniu nagród i wyróżnień </w:t>
      </w:r>
      <w:r w:rsidR="00982862" w:rsidRPr="00523106">
        <w:rPr>
          <w:color w:val="auto"/>
        </w:rPr>
        <w:t xml:space="preserve">w etapie wojewódzkim </w:t>
      </w:r>
      <w:r w:rsidRPr="00523106">
        <w:rPr>
          <w:color w:val="auto"/>
        </w:rPr>
        <w:t>podejmuje właściwy Okręgowy Inspektor Pracy.</w:t>
      </w:r>
    </w:p>
    <w:p w14:paraId="50F1D6E9" w14:textId="18440DA7" w:rsidR="00073713" w:rsidRPr="00523106" w:rsidRDefault="00073713" w:rsidP="00645A38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W </w:t>
      </w:r>
      <w:r w:rsidR="003F6BE1" w:rsidRPr="00523106">
        <w:rPr>
          <w:color w:val="auto"/>
        </w:rPr>
        <w:t>O</w:t>
      </w:r>
      <w:r w:rsidRPr="00523106">
        <w:rPr>
          <w:color w:val="auto"/>
        </w:rPr>
        <w:t>kręgowym Inspektoracie Pracy, w którym liczba zgłoszeń nie przekracza trzech, Konkurs nie jest realizowany, chyba że Okręgowy Inspektor Pracy podejmie inną decyzję.</w:t>
      </w:r>
    </w:p>
    <w:p w14:paraId="74E5CED7" w14:textId="77777777" w:rsidR="008753ED" w:rsidRPr="00523106" w:rsidRDefault="008753ED" w:rsidP="00645A38">
      <w:pPr>
        <w:pStyle w:val="Teksttreci20"/>
        <w:shd w:val="clear" w:color="auto" w:fill="auto"/>
        <w:spacing w:after="0" w:line="360" w:lineRule="auto"/>
        <w:ind w:left="1240" w:firstLine="0"/>
        <w:jc w:val="both"/>
        <w:rPr>
          <w:color w:val="auto"/>
        </w:rPr>
      </w:pPr>
    </w:p>
    <w:p w14:paraId="5714FC09" w14:textId="2442A5AE" w:rsidR="00073713" w:rsidRPr="00523106" w:rsidRDefault="00073713" w:rsidP="00645A38">
      <w:pPr>
        <w:pStyle w:val="Nagwek20"/>
        <w:keepNext/>
        <w:keepLines/>
        <w:numPr>
          <w:ilvl w:val="0"/>
          <w:numId w:val="7"/>
        </w:numPr>
        <w:shd w:val="clear" w:color="auto" w:fill="auto"/>
        <w:spacing w:before="0" w:line="360" w:lineRule="auto"/>
        <w:rPr>
          <w:color w:val="auto"/>
        </w:rPr>
      </w:pPr>
      <w:r w:rsidRPr="00523106">
        <w:rPr>
          <w:color w:val="auto"/>
        </w:rPr>
        <w:lastRenderedPageBreak/>
        <w:t>DRUGI ETAP KONKURSU</w:t>
      </w:r>
    </w:p>
    <w:p w14:paraId="421CDC7F" w14:textId="512682C8" w:rsidR="008753ED" w:rsidRPr="00523106" w:rsidRDefault="00073713" w:rsidP="00DF4112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Drugi etap </w:t>
      </w:r>
      <w:r w:rsidR="0023589A" w:rsidRPr="00523106">
        <w:rPr>
          <w:color w:val="auto"/>
        </w:rPr>
        <w:t>k</w:t>
      </w:r>
      <w:r w:rsidRPr="00523106">
        <w:rPr>
          <w:color w:val="auto"/>
        </w:rPr>
        <w:t>onkursu odbywa się na szczeblu Głównego Inspektoratu Pracy (etap krajowy).</w:t>
      </w:r>
    </w:p>
    <w:p w14:paraId="7BFCD496" w14:textId="5591083A" w:rsidR="00916480" w:rsidRPr="00523106" w:rsidRDefault="00073713" w:rsidP="00DF4112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b/>
          <w:color w:val="auto"/>
        </w:rPr>
        <w:t xml:space="preserve">Do </w:t>
      </w:r>
      <w:r w:rsidR="0040262A" w:rsidRPr="00523106">
        <w:rPr>
          <w:b/>
          <w:color w:val="auto"/>
        </w:rPr>
        <w:t xml:space="preserve">10 listopada </w:t>
      </w:r>
      <w:r w:rsidR="00A87609" w:rsidRPr="00523106">
        <w:rPr>
          <w:b/>
          <w:color w:val="auto"/>
        </w:rPr>
        <w:t xml:space="preserve">każdego </w:t>
      </w:r>
      <w:r w:rsidRPr="00523106">
        <w:rPr>
          <w:b/>
          <w:color w:val="auto"/>
        </w:rPr>
        <w:t>roku</w:t>
      </w:r>
      <w:r w:rsidRPr="00523106">
        <w:rPr>
          <w:color w:val="auto"/>
        </w:rPr>
        <w:t xml:space="preserve"> </w:t>
      </w:r>
      <w:r w:rsidR="008753ED" w:rsidRPr="00523106">
        <w:rPr>
          <w:color w:val="auto"/>
        </w:rPr>
        <w:t>O</w:t>
      </w:r>
      <w:r w:rsidR="00E24C33" w:rsidRPr="00523106">
        <w:rPr>
          <w:color w:val="auto"/>
        </w:rPr>
        <w:t>kręgowe</w:t>
      </w:r>
      <w:r w:rsidR="00CB6B04" w:rsidRPr="00523106">
        <w:rPr>
          <w:color w:val="auto"/>
        </w:rPr>
        <w:t xml:space="preserve"> </w:t>
      </w:r>
      <w:r w:rsidR="008753ED" w:rsidRPr="00523106">
        <w:rPr>
          <w:color w:val="auto"/>
        </w:rPr>
        <w:t>I</w:t>
      </w:r>
      <w:r w:rsidR="00CB6B04" w:rsidRPr="00523106">
        <w:rPr>
          <w:color w:val="auto"/>
        </w:rPr>
        <w:t xml:space="preserve">nspektoraty </w:t>
      </w:r>
      <w:r w:rsidR="008753ED" w:rsidRPr="00523106">
        <w:rPr>
          <w:color w:val="auto"/>
        </w:rPr>
        <w:t>P</w:t>
      </w:r>
      <w:r w:rsidRPr="00523106">
        <w:rPr>
          <w:color w:val="auto"/>
        </w:rPr>
        <w:t>racy</w:t>
      </w:r>
      <w:r w:rsidR="00E24C33" w:rsidRPr="00523106">
        <w:rPr>
          <w:color w:val="auto"/>
        </w:rPr>
        <w:t xml:space="preserve"> przesyłają do Głównego Inspektoratu Pracy, dokumentację laureatów I miejsca etapu</w:t>
      </w:r>
      <w:r w:rsidR="00F10485" w:rsidRPr="00523106">
        <w:rPr>
          <w:color w:val="auto"/>
        </w:rPr>
        <w:t xml:space="preserve"> wojewódzkiego, zakwalifikowanego</w:t>
      </w:r>
      <w:r w:rsidR="00E24C33" w:rsidRPr="00523106">
        <w:rPr>
          <w:color w:val="auto"/>
        </w:rPr>
        <w:t xml:space="preserve"> do udziału</w:t>
      </w:r>
      <w:r w:rsidR="008753ED" w:rsidRPr="00523106">
        <w:rPr>
          <w:color w:val="auto"/>
        </w:rPr>
        <w:t xml:space="preserve"> w</w:t>
      </w:r>
      <w:r w:rsidR="00E24C33" w:rsidRPr="00523106">
        <w:rPr>
          <w:color w:val="auto"/>
        </w:rPr>
        <w:t xml:space="preserve"> etap</w:t>
      </w:r>
      <w:r w:rsidR="008753ED" w:rsidRPr="00523106">
        <w:rPr>
          <w:color w:val="auto"/>
        </w:rPr>
        <w:t>ie</w:t>
      </w:r>
      <w:r w:rsidR="00E24C33" w:rsidRPr="00523106">
        <w:rPr>
          <w:color w:val="auto"/>
        </w:rPr>
        <w:t xml:space="preserve"> krajow</w:t>
      </w:r>
      <w:r w:rsidR="008753ED" w:rsidRPr="00523106">
        <w:rPr>
          <w:color w:val="auto"/>
        </w:rPr>
        <w:t>ym</w:t>
      </w:r>
      <w:r w:rsidR="0006232B" w:rsidRPr="00523106">
        <w:rPr>
          <w:color w:val="auto"/>
        </w:rPr>
        <w:t xml:space="preserve"> </w:t>
      </w:r>
      <w:r w:rsidR="0006232B" w:rsidRPr="00523106">
        <w:rPr>
          <w:rFonts w:eastAsia="Times New Roman"/>
          <w:color w:val="auto"/>
          <w:lang w:bidi="ar-SA"/>
        </w:rPr>
        <w:t>wraz z całą dokumentacją dotyczącą uczestnika, złożoną w pierwszym etapie</w:t>
      </w:r>
      <w:r w:rsidR="00E0349B" w:rsidRPr="00523106">
        <w:rPr>
          <w:rFonts w:eastAsia="Times New Roman"/>
          <w:color w:val="auto"/>
          <w:lang w:bidi="ar-SA"/>
        </w:rPr>
        <w:t>, protokołem z posiedzenia Komisji Konkursowej</w:t>
      </w:r>
      <w:r w:rsidR="0006232B" w:rsidRPr="00523106">
        <w:rPr>
          <w:rFonts w:eastAsia="Times New Roman"/>
          <w:color w:val="auto"/>
          <w:lang w:bidi="ar-SA"/>
        </w:rPr>
        <w:t xml:space="preserve"> oraz z uzasadnieniem dot. przyznania nagrody</w:t>
      </w:r>
      <w:r w:rsidR="00E24C33" w:rsidRPr="00523106">
        <w:rPr>
          <w:color w:val="auto"/>
        </w:rPr>
        <w:t>. Zgłoszenia dokonuje się, zgodnie</w:t>
      </w:r>
      <w:r w:rsidR="00374B6E" w:rsidRPr="00523106">
        <w:rPr>
          <w:color w:val="auto"/>
        </w:rPr>
        <w:t xml:space="preserve"> z wnioskiem, którego wzór stanowi załącznik numer </w:t>
      </w:r>
      <w:r w:rsidR="006353DF" w:rsidRPr="00523106">
        <w:rPr>
          <w:color w:val="auto"/>
        </w:rPr>
        <w:t>4</w:t>
      </w:r>
      <w:r w:rsidR="00374B6E" w:rsidRPr="00523106">
        <w:rPr>
          <w:color w:val="auto"/>
        </w:rPr>
        <w:t>.</w:t>
      </w:r>
      <w:r w:rsidR="00E24C33" w:rsidRPr="00523106">
        <w:rPr>
          <w:color w:val="auto"/>
        </w:rPr>
        <w:t xml:space="preserve"> </w:t>
      </w:r>
    </w:p>
    <w:p w14:paraId="5E42BC00" w14:textId="77777777" w:rsidR="00916480" w:rsidRPr="00523106" w:rsidRDefault="00374B6E" w:rsidP="00DF4112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Dokumentacja </w:t>
      </w:r>
      <w:r w:rsidR="00A320B8" w:rsidRPr="00523106">
        <w:rPr>
          <w:color w:val="auto"/>
        </w:rPr>
        <w:t>zawierająca</w:t>
      </w:r>
      <w:r w:rsidRPr="00523106">
        <w:rPr>
          <w:color w:val="auto"/>
        </w:rPr>
        <w:t xml:space="preserve"> braki, będzie zwracana do właściwych </w:t>
      </w:r>
      <w:r w:rsidR="008753ED" w:rsidRPr="00523106">
        <w:rPr>
          <w:color w:val="auto"/>
        </w:rPr>
        <w:t>O</w:t>
      </w:r>
      <w:r w:rsidRPr="00523106">
        <w:rPr>
          <w:color w:val="auto"/>
        </w:rPr>
        <w:t xml:space="preserve">kręgowych </w:t>
      </w:r>
      <w:r w:rsidR="008753ED" w:rsidRPr="00523106">
        <w:rPr>
          <w:color w:val="auto"/>
        </w:rPr>
        <w:t>I</w:t>
      </w:r>
      <w:r w:rsidRPr="00523106">
        <w:rPr>
          <w:color w:val="auto"/>
        </w:rPr>
        <w:t xml:space="preserve">nspektoratów </w:t>
      </w:r>
      <w:r w:rsidR="008753ED" w:rsidRPr="00523106">
        <w:rPr>
          <w:color w:val="auto"/>
        </w:rPr>
        <w:t>P</w:t>
      </w:r>
      <w:r w:rsidRPr="00523106">
        <w:rPr>
          <w:color w:val="auto"/>
        </w:rPr>
        <w:t xml:space="preserve">racy w celu jej uzupełnienia w ciągu 7 dni </w:t>
      </w:r>
      <w:r w:rsidR="00916480" w:rsidRPr="00523106">
        <w:rPr>
          <w:color w:val="auto"/>
        </w:rPr>
        <w:t xml:space="preserve">(kalendarzowych) </w:t>
      </w:r>
      <w:r w:rsidRPr="00523106">
        <w:rPr>
          <w:color w:val="auto"/>
        </w:rPr>
        <w:t>od dnia otrzymania informacji o uzupełnieniu.</w:t>
      </w:r>
    </w:p>
    <w:p w14:paraId="4D28957A" w14:textId="56A3D203" w:rsidR="00AC0FB2" w:rsidRPr="00523106" w:rsidRDefault="00F060B6" w:rsidP="009A7AFE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Oceny kandydatów na etapie krajowym</w:t>
      </w:r>
      <w:r w:rsidR="00F10485" w:rsidRPr="00523106">
        <w:rPr>
          <w:color w:val="auto"/>
        </w:rPr>
        <w:t>,</w:t>
      </w:r>
      <w:r w:rsidRPr="00523106">
        <w:rPr>
          <w:color w:val="auto"/>
        </w:rPr>
        <w:t xml:space="preserve"> dokonuje Rada Głównego Inspektora Pracy </w:t>
      </w:r>
      <w:r w:rsidR="00F10485" w:rsidRPr="00523106">
        <w:rPr>
          <w:color w:val="auto"/>
        </w:rPr>
        <w:t>do Spraw Bezpieczeństwa Pracy w B</w:t>
      </w:r>
      <w:r w:rsidRPr="00523106">
        <w:rPr>
          <w:color w:val="auto"/>
        </w:rPr>
        <w:t xml:space="preserve">udownictwie, pod Przewodnictwem </w:t>
      </w:r>
      <w:r w:rsidR="00374B6E" w:rsidRPr="00523106">
        <w:rPr>
          <w:color w:val="auto"/>
        </w:rPr>
        <w:t>Zastępc</w:t>
      </w:r>
      <w:r w:rsidRPr="00523106">
        <w:rPr>
          <w:color w:val="auto"/>
        </w:rPr>
        <w:t>y</w:t>
      </w:r>
      <w:r w:rsidR="00374B6E" w:rsidRPr="00523106">
        <w:rPr>
          <w:color w:val="auto"/>
        </w:rPr>
        <w:t xml:space="preserve"> Głównego Inspektora Pracy </w:t>
      </w:r>
      <w:r w:rsidRPr="00523106">
        <w:rPr>
          <w:color w:val="auto"/>
        </w:rPr>
        <w:t xml:space="preserve">do </w:t>
      </w:r>
      <w:r w:rsidR="00916480" w:rsidRPr="00523106">
        <w:rPr>
          <w:color w:val="auto"/>
        </w:rPr>
        <w:t>S</w:t>
      </w:r>
      <w:r w:rsidRPr="00523106">
        <w:rPr>
          <w:color w:val="auto"/>
        </w:rPr>
        <w:t xml:space="preserve">praw </w:t>
      </w:r>
      <w:r w:rsidR="00916480" w:rsidRPr="00523106">
        <w:rPr>
          <w:color w:val="auto"/>
        </w:rPr>
        <w:t>N</w:t>
      </w:r>
      <w:r w:rsidRPr="00523106">
        <w:rPr>
          <w:color w:val="auto"/>
        </w:rPr>
        <w:t>adzoru</w:t>
      </w:r>
      <w:r w:rsidR="009B0509" w:rsidRPr="00523106">
        <w:rPr>
          <w:color w:val="auto"/>
        </w:rPr>
        <w:t xml:space="preserve">, zwana dalej </w:t>
      </w:r>
      <w:r w:rsidR="00490020" w:rsidRPr="00523106">
        <w:rPr>
          <w:color w:val="auto"/>
        </w:rPr>
        <w:t>„</w:t>
      </w:r>
      <w:r w:rsidR="009B0509" w:rsidRPr="00523106">
        <w:rPr>
          <w:color w:val="auto"/>
        </w:rPr>
        <w:t>Radą</w:t>
      </w:r>
      <w:r w:rsidR="00490020" w:rsidRPr="00523106">
        <w:rPr>
          <w:color w:val="auto"/>
        </w:rPr>
        <w:t>”</w:t>
      </w:r>
      <w:r w:rsidRPr="00523106">
        <w:rPr>
          <w:color w:val="auto"/>
        </w:rPr>
        <w:t>.</w:t>
      </w:r>
    </w:p>
    <w:p w14:paraId="030A25BD" w14:textId="5CDED67B" w:rsidR="00AC0FB2" w:rsidRPr="00523106" w:rsidRDefault="00047030" w:rsidP="009A7AFE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b/>
          <w:color w:val="auto"/>
        </w:rPr>
        <w:t xml:space="preserve">Do 20 grudnia </w:t>
      </w:r>
      <w:r w:rsidR="00A87609" w:rsidRPr="00523106">
        <w:rPr>
          <w:b/>
          <w:color w:val="auto"/>
        </w:rPr>
        <w:t xml:space="preserve">każdego </w:t>
      </w:r>
      <w:r w:rsidRPr="00523106">
        <w:rPr>
          <w:b/>
          <w:color w:val="auto"/>
        </w:rPr>
        <w:t>roku</w:t>
      </w:r>
      <w:r w:rsidRPr="00523106">
        <w:rPr>
          <w:color w:val="auto"/>
        </w:rPr>
        <w:t xml:space="preserve">, </w:t>
      </w:r>
      <w:r w:rsidR="005C2408" w:rsidRPr="00523106">
        <w:rPr>
          <w:color w:val="auto"/>
        </w:rPr>
        <w:t>Rada wytypuje</w:t>
      </w:r>
      <w:r w:rsidR="005A3FBB" w:rsidRPr="00523106">
        <w:rPr>
          <w:color w:val="auto"/>
        </w:rPr>
        <w:t xml:space="preserve"> kandydatury</w:t>
      </w:r>
      <w:r w:rsidR="005C2408" w:rsidRPr="00523106">
        <w:rPr>
          <w:color w:val="auto"/>
        </w:rPr>
        <w:t xml:space="preserve"> laureatów miejsc I, II, III etapu krajowego konkursu, poprzez głosowanie.</w:t>
      </w:r>
      <w:r w:rsidR="00AC0FB2" w:rsidRPr="00523106">
        <w:rPr>
          <w:color w:val="auto"/>
        </w:rPr>
        <w:t xml:space="preserve"> Decyzje Rady podejmowane są zwykłą większością głosów. W przypadku, gdy podczas głosowania Rady padnie równa liczba głosów, o wyborze laureata decyduje głos Przewodniczącego Rady. </w:t>
      </w:r>
    </w:p>
    <w:p w14:paraId="5AF7FCD8" w14:textId="0F55D5DE" w:rsidR="006A261D" w:rsidRPr="00523106" w:rsidRDefault="006A261D" w:rsidP="009A7AFE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t>Rada może wskazać również kandydat</w:t>
      </w:r>
      <w:r w:rsidR="00645A38" w:rsidRPr="00523106">
        <w:t>ury</w:t>
      </w:r>
      <w:r w:rsidRPr="00523106">
        <w:t xml:space="preserve"> do wyróżnień</w:t>
      </w:r>
      <w:r w:rsidR="004207FC" w:rsidRPr="00523106">
        <w:t>.</w:t>
      </w:r>
    </w:p>
    <w:p w14:paraId="45AAD157" w14:textId="772FC163" w:rsidR="009B0509" w:rsidRPr="00523106" w:rsidRDefault="009B0509" w:rsidP="009A7AFE">
      <w:pPr>
        <w:pStyle w:val="Teksttreci20"/>
        <w:numPr>
          <w:ilvl w:val="1"/>
          <w:numId w:val="7"/>
        </w:numPr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Z posiedzenia Rady sporządza się protokół.</w:t>
      </w:r>
    </w:p>
    <w:p w14:paraId="452DC727" w14:textId="1823B2B1" w:rsidR="009B0509" w:rsidRPr="00523106" w:rsidRDefault="009B0509" w:rsidP="009A7AFE">
      <w:pPr>
        <w:pStyle w:val="Teksttreci20"/>
        <w:numPr>
          <w:ilvl w:val="1"/>
          <w:numId w:val="7"/>
        </w:numPr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W przypadku konieczności odbycia więcej niż jednego posiedzenia, protokół obejmuje wszystkie posiedzenia Rady.</w:t>
      </w:r>
    </w:p>
    <w:p w14:paraId="083E0720" w14:textId="23E411CF" w:rsidR="009B0509" w:rsidRPr="00523106" w:rsidRDefault="009B0509" w:rsidP="009A7AFE">
      <w:pPr>
        <w:pStyle w:val="Teksttreci20"/>
        <w:numPr>
          <w:ilvl w:val="1"/>
          <w:numId w:val="7"/>
        </w:numPr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Protokół z posiedzenia Rady powinien zawierać, w szczególności:</w:t>
      </w:r>
    </w:p>
    <w:p w14:paraId="4EA415F0" w14:textId="277B10A7" w:rsidR="009B0509" w:rsidRPr="00523106" w:rsidRDefault="009B0509" w:rsidP="00B071D2">
      <w:pPr>
        <w:pStyle w:val="Teksttreci20"/>
        <w:numPr>
          <w:ilvl w:val="0"/>
          <w:numId w:val="41"/>
        </w:numPr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datę i miejsce posiedzenia Rady,</w:t>
      </w:r>
    </w:p>
    <w:p w14:paraId="7ACBE108" w14:textId="71C04BB3" w:rsidR="009B0509" w:rsidRPr="00523106" w:rsidRDefault="009B0509" w:rsidP="00B071D2">
      <w:pPr>
        <w:pStyle w:val="Teksttreci20"/>
        <w:numPr>
          <w:ilvl w:val="0"/>
          <w:numId w:val="41"/>
        </w:numPr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wskazanie osób biorących udział w posiedzeniu Rady;</w:t>
      </w:r>
    </w:p>
    <w:p w14:paraId="6E6D5D75" w14:textId="7924F501" w:rsidR="009B0509" w:rsidRPr="00523106" w:rsidRDefault="009B0509" w:rsidP="00B071D2">
      <w:pPr>
        <w:pStyle w:val="Teksttreci20"/>
        <w:numPr>
          <w:ilvl w:val="0"/>
          <w:numId w:val="41"/>
        </w:numPr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wynik głosowania Rady w sprawie</w:t>
      </w:r>
      <w:r w:rsidR="00982862" w:rsidRPr="00523106">
        <w:rPr>
          <w:color w:val="auto"/>
        </w:rPr>
        <w:t xml:space="preserve"> kandydatur </w:t>
      </w:r>
      <w:r w:rsidRPr="00523106">
        <w:rPr>
          <w:color w:val="auto"/>
        </w:rPr>
        <w:t>laureatów etapu krajowego konkursu;</w:t>
      </w:r>
    </w:p>
    <w:p w14:paraId="318AD46A" w14:textId="19D8259F" w:rsidR="009B0509" w:rsidRPr="00523106" w:rsidRDefault="009B0509" w:rsidP="00B071D2">
      <w:pPr>
        <w:pStyle w:val="Teksttreci20"/>
        <w:numPr>
          <w:ilvl w:val="0"/>
          <w:numId w:val="41"/>
        </w:numPr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informację o ewentualnych </w:t>
      </w:r>
      <w:r w:rsidR="00982862" w:rsidRPr="00523106">
        <w:rPr>
          <w:color w:val="auto"/>
        </w:rPr>
        <w:t>kandydaturach do wyróżnień etapu krajowego.</w:t>
      </w:r>
    </w:p>
    <w:p w14:paraId="0851499D" w14:textId="7E56F6CC" w:rsidR="005C2408" w:rsidRPr="00523106" w:rsidRDefault="005A3FBB" w:rsidP="009A7AFE">
      <w:pPr>
        <w:pStyle w:val="Teksttreci20"/>
        <w:numPr>
          <w:ilvl w:val="1"/>
          <w:numId w:val="7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Decyzję o przyznaniu </w:t>
      </w:r>
      <w:r w:rsidR="005C2408" w:rsidRPr="00523106">
        <w:rPr>
          <w:color w:val="auto"/>
        </w:rPr>
        <w:t xml:space="preserve">nagród </w:t>
      </w:r>
      <w:r w:rsidR="006A261D" w:rsidRPr="00523106">
        <w:rPr>
          <w:color w:val="auto"/>
        </w:rPr>
        <w:t xml:space="preserve">i wyróżnień </w:t>
      </w:r>
      <w:r w:rsidRPr="00523106">
        <w:rPr>
          <w:color w:val="auto"/>
        </w:rPr>
        <w:t>w etapie krajowym podejmuje</w:t>
      </w:r>
      <w:r w:rsidR="00691519" w:rsidRPr="00523106">
        <w:rPr>
          <w:color w:val="auto"/>
        </w:rPr>
        <w:t xml:space="preserve"> </w:t>
      </w:r>
      <w:r w:rsidR="005C2408" w:rsidRPr="00523106">
        <w:rPr>
          <w:color w:val="auto"/>
        </w:rPr>
        <w:t>Główn</w:t>
      </w:r>
      <w:r w:rsidR="00691519" w:rsidRPr="00523106">
        <w:rPr>
          <w:color w:val="auto"/>
        </w:rPr>
        <w:t>y</w:t>
      </w:r>
      <w:r w:rsidR="005C2408" w:rsidRPr="00523106">
        <w:rPr>
          <w:color w:val="auto"/>
        </w:rPr>
        <w:t xml:space="preserve"> Inspektor Pracy.</w:t>
      </w:r>
    </w:p>
    <w:p w14:paraId="3FEA1373" w14:textId="78C3E061" w:rsidR="004015F4" w:rsidRPr="00523106" w:rsidRDefault="000A5DB5" w:rsidP="00DF4112">
      <w:pPr>
        <w:pStyle w:val="Teksttreci20"/>
        <w:shd w:val="clear" w:color="auto" w:fill="auto"/>
        <w:spacing w:after="0" w:line="360" w:lineRule="auto"/>
        <w:ind w:left="1240" w:firstLine="0"/>
        <w:jc w:val="both"/>
        <w:rPr>
          <w:spacing w:val="2"/>
        </w:rPr>
      </w:pPr>
      <w:r w:rsidRPr="00523106">
        <w:rPr>
          <w:color w:val="auto"/>
        </w:rPr>
        <w:t xml:space="preserve"> </w:t>
      </w:r>
      <w:bookmarkStart w:id="7" w:name="bookmark4"/>
    </w:p>
    <w:p w14:paraId="74DE421D" w14:textId="13BFCF07" w:rsidR="004015F4" w:rsidRPr="00523106" w:rsidRDefault="004015F4" w:rsidP="006353DF">
      <w:pPr>
        <w:pStyle w:val="Nagwek20"/>
        <w:keepNext/>
        <w:keepLines/>
        <w:numPr>
          <w:ilvl w:val="0"/>
          <w:numId w:val="1"/>
        </w:numPr>
        <w:shd w:val="clear" w:color="auto" w:fill="auto"/>
        <w:spacing w:before="0" w:line="360" w:lineRule="auto"/>
        <w:ind w:left="142"/>
        <w:rPr>
          <w:color w:val="auto"/>
        </w:rPr>
      </w:pPr>
      <w:r w:rsidRPr="00523106">
        <w:rPr>
          <w:color w:val="auto"/>
        </w:rPr>
        <w:lastRenderedPageBreak/>
        <w:t>KRYTERIA OCENY NA ETAPIE WOJEWÓDZKIM</w:t>
      </w:r>
    </w:p>
    <w:p w14:paraId="6546DD4B" w14:textId="0A1D6FB9" w:rsidR="004015F4" w:rsidRPr="00523106" w:rsidRDefault="00CB6B04" w:rsidP="003B1534">
      <w:pPr>
        <w:pStyle w:val="Nagwek20"/>
        <w:keepNext/>
        <w:keepLines/>
        <w:numPr>
          <w:ilvl w:val="0"/>
          <w:numId w:val="38"/>
        </w:numPr>
        <w:shd w:val="clear" w:color="auto" w:fill="auto"/>
        <w:spacing w:before="0" w:line="360" w:lineRule="auto"/>
        <w:ind w:left="851"/>
        <w:rPr>
          <w:b w:val="0"/>
          <w:color w:val="auto"/>
        </w:rPr>
      </w:pPr>
      <w:r w:rsidRPr="00523106">
        <w:rPr>
          <w:b w:val="0"/>
          <w:color w:val="auto"/>
        </w:rPr>
        <w:t>Komisja K</w:t>
      </w:r>
      <w:r w:rsidR="00E24552" w:rsidRPr="00523106">
        <w:rPr>
          <w:b w:val="0"/>
          <w:color w:val="auto"/>
        </w:rPr>
        <w:t xml:space="preserve">onkursowa ocenia </w:t>
      </w:r>
      <w:r w:rsidR="006353DF" w:rsidRPr="00523106">
        <w:rPr>
          <w:b w:val="0"/>
          <w:color w:val="auto"/>
        </w:rPr>
        <w:t>uczestniczące w konkursie</w:t>
      </w:r>
      <w:r w:rsidR="00E24552" w:rsidRPr="00523106">
        <w:rPr>
          <w:b w:val="0"/>
          <w:color w:val="auto"/>
        </w:rPr>
        <w:t xml:space="preserve"> budowy na podstawie przekazanej </w:t>
      </w:r>
      <w:r w:rsidR="000E5108" w:rsidRPr="00523106">
        <w:rPr>
          <w:b w:val="0"/>
          <w:color w:val="auto"/>
        </w:rPr>
        <w:t>dokumentacji</w:t>
      </w:r>
      <w:r w:rsidR="00E24552" w:rsidRPr="00523106">
        <w:rPr>
          <w:b w:val="0"/>
          <w:color w:val="auto"/>
        </w:rPr>
        <w:t xml:space="preserve"> zgłoszeniowej</w:t>
      </w:r>
      <w:r w:rsidR="006353DF" w:rsidRPr="00523106">
        <w:rPr>
          <w:b w:val="0"/>
          <w:color w:val="auto"/>
        </w:rPr>
        <w:t xml:space="preserve"> (o której mowa w rozdziale IV pkt. 1.4.</w:t>
      </w:r>
      <w:r w:rsidR="00CB6885" w:rsidRPr="00523106">
        <w:rPr>
          <w:b w:val="0"/>
          <w:color w:val="auto"/>
        </w:rPr>
        <w:t xml:space="preserve"> i 1.5.</w:t>
      </w:r>
      <w:r w:rsidR="006353DF" w:rsidRPr="00523106">
        <w:rPr>
          <w:b w:val="0"/>
          <w:color w:val="auto"/>
        </w:rPr>
        <w:t>)</w:t>
      </w:r>
      <w:r w:rsidR="00E24552" w:rsidRPr="00523106">
        <w:rPr>
          <w:b w:val="0"/>
          <w:color w:val="auto"/>
        </w:rPr>
        <w:t xml:space="preserve"> oraz </w:t>
      </w:r>
      <w:r w:rsidR="006353DF" w:rsidRPr="00523106">
        <w:rPr>
          <w:b w:val="0"/>
          <w:color w:val="auto"/>
        </w:rPr>
        <w:t xml:space="preserve">wyników </w:t>
      </w:r>
      <w:r w:rsidR="00E24552" w:rsidRPr="00523106">
        <w:rPr>
          <w:color w:val="auto"/>
        </w:rPr>
        <w:t>co najmniej dwóch kontroli</w:t>
      </w:r>
      <w:r w:rsidR="00E24552" w:rsidRPr="00523106">
        <w:rPr>
          <w:b w:val="0"/>
          <w:color w:val="auto"/>
        </w:rPr>
        <w:t xml:space="preserve"> przeprowadzonych w trakcie trwania konkursu</w:t>
      </w:r>
      <w:r w:rsidR="00852E6D" w:rsidRPr="00523106">
        <w:rPr>
          <w:b w:val="0"/>
          <w:color w:val="auto"/>
        </w:rPr>
        <w:t xml:space="preserve"> na tej budowie</w:t>
      </w:r>
      <w:r w:rsidR="00E24552" w:rsidRPr="00523106">
        <w:rPr>
          <w:b w:val="0"/>
          <w:color w:val="auto"/>
        </w:rPr>
        <w:t>.</w:t>
      </w:r>
      <w:r w:rsidR="00F178D9" w:rsidRPr="00523106">
        <w:rPr>
          <w:b w:val="0"/>
          <w:color w:val="auto"/>
        </w:rPr>
        <w:t xml:space="preserve"> Komisja przydziela punkty zgodnie z poniższymi kryteriami</w:t>
      </w:r>
      <w:r w:rsidR="006353DF" w:rsidRPr="00523106">
        <w:rPr>
          <w:b w:val="0"/>
          <w:color w:val="auto"/>
        </w:rPr>
        <w:t>:</w:t>
      </w:r>
    </w:p>
    <w:tbl>
      <w:tblPr>
        <w:tblStyle w:val="Tabela-Siatka"/>
        <w:tblpPr w:leftFromText="141" w:rightFromText="141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86"/>
        <w:gridCol w:w="7416"/>
        <w:gridCol w:w="1450"/>
      </w:tblGrid>
      <w:tr w:rsidR="003C188E" w:rsidRPr="00523106" w14:paraId="23BC0A09" w14:textId="77777777" w:rsidTr="003B1534">
        <w:trPr>
          <w:trHeight w:val="699"/>
        </w:trPr>
        <w:tc>
          <w:tcPr>
            <w:tcW w:w="310" w:type="pct"/>
            <w:vAlign w:val="center"/>
          </w:tcPr>
          <w:bookmarkEnd w:id="7"/>
          <w:p w14:paraId="3B738CA8" w14:textId="349DA005" w:rsidR="00346031" w:rsidRPr="00523106" w:rsidRDefault="003C188E" w:rsidP="003B1534">
            <w:pPr>
              <w:pStyle w:val="Teksttreci20"/>
              <w:shd w:val="clear" w:color="auto" w:fill="auto"/>
              <w:spacing w:after="0" w:line="360" w:lineRule="auto"/>
              <w:ind w:firstLine="0"/>
              <w:rPr>
                <w:b/>
                <w:bCs/>
                <w:color w:val="auto"/>
              </w:rPr>
            </w:pPr>
            <w:r w:rsidRPr="00523106">
              <w:rPr>
                <w:b/>
                <w:bCs/>
                <w:color w:val="auto"/>
              </w:rPr>
              <w:t>Lp.</w:t>
            </w:r>
          </w:p>
        </w:tc>
        <w:tc>
          <w:tcPr>
            <w:tcW w:w="3922" w:type="pct"/>
            <w:vAlign w:val="center"/>
          </w:tcPr>
          <w:p w14:paraId="5AE7D30F" w14:textId="784A9302" w:rsidR="00292BEA" w:rsidRPr="00523106" w:rsidRDefault="003C188E" w:rsidP="003B1534">
            <w:pPr>
              <w:pStyle w:val="Teksttreci20"/>
              <w:shd w:val="clear" w:color="auto" w:fill="auto"/>
              <w:spacing w:after="0" w:line="360" w:lineRule="auto"/>
              <w:ind w:firstLine="0"/>
              <w:rPr>
                <w:b/>
                <w:bCs/>
                <w:color w:val="auto"/>
              </w:rPr>
            </w:pPr>
            <w:r w:rsidRPr="00523106">
              <w:rPr>
                <w:b/>
                <w:bCs/>
                <w:color w:val="auto"/>
              </w:rPr>
              <w:t>Kryteria oceny</w:t>
            </w:r>
          </w:p>
        </w:tc>
        <w:tc>
          <w:tcPr>
            <w:tcW w:w="767" w:type="pct"/>
            <w:vAlign w:val="center"/>
          </w:tcPr>
          <w:p w14:paraId="0A98D1FA" w14:textId="02087B35" w:rsidR="003C188E" w:rsidRPr="00523106" w:rsidRDefault="003C188E" w:rsidP="003B1534">
            <w:pPr>
              <w:pStyle w:val="Teksttreci20"/>
              <w:shd w:val="clear" w:color="auto" w:fill="auto"/>
              <w:spacing w:after="0" w:line="360" w:lineRule="auto"/>
              <w:ind w:firstLine="0"/>
              <w:rPr>
                <w:color w:val="auto"/>
              </w:rPr>
            </w:pPr>
            <w:r w:rsidRPr="00523106">
              <w:rPr>
                <w:b/>
                <w:bCs/>
                <w:color w:val="auto"/>
              </w:rPr>
              <w:t>Punktacj</w:t>
            </w:r>
            <w:r w:rsidR="00346031" w:rsidRPr="00523106">
              <w:rPr>
                <w:b/>
                <w:bCs/>
                <w:color w:val="auto"/>
              </w:rPr>
              <w:t>a</w:t>
            </w:r>
          </w:p>
        </w:tc>
      </w:tr>
      <w:tr w:rsidR="003C188E" w:rsidRPr="00523106" w14:paraId="148DFF6F" w14:textId="77777777" w:rsidTr="00E359AF">
        <w:tc>
          <w:tcPr>
            <w:tcW w:w="310" w:type="pct"/>
          </w:tcPr>
          <w:p w14:paraId="7FD9C72B" w14:textId="15AEE50A" w:rsidR="003C188E" w:rsidRPr="00523106" w:rsidRDefault="003C188E" w:rsidP="00E359AF">
            <w:pPr>
              <w:pStyle w:val="Teksttreci20"/>
              <w:shd w:val="clear" w:color="auto" w:fill="auto"/>
              <w:spacing w:after="0" w:line="360" w:lineRule="auto"/>
              <w:ind w:firstLine="0"/>
              <w:jc w:val="left"/>
              <w:rPr>
                <w:b/>
                <w:bCs/>
                <w:color w:val="auto"/>
              </w:rPr>
            </w:pPr>
            <w:r w:rsidRPr="00523106">
              <w:rPr>
                <w:b/>
                <w:bCs/>
                <w:color w:val="auto"/>
              </w:rPr>
              <w:t>1.</w:t>
            </w:r>
          </w:p>
        </w:tc>
        <w:tc>
          <w:tcPr>
            <w:tcW w:w="3922" w:type="pct"/>
          </w:tcPr>
          <w:p w14:paraId="39E6A037" w14:textId="244A395F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Zagospodarowanie terenu budowy</w:t>
            </w:r>
            <w:r w:rsidR="00E359AF" w:rsidRPr="00523106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,</w:t>
            </w:r>
            <w:r w:rsidRPr="00523106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 xml:space="preserve"> np.:</w:t>
            </w:r>
          </w:p>
          <w:p w14:paraId="5F9D2D8D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sz w:val="22"/>
                <w:szCs w:val="22"/>
              </w:rPr>
              <w:t>- ogrodzenie terenu budowy,</w:t>
            </w:r>
          </w:p>
          <w:p w14:paraId="2BE976AE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- zabezpieczenie stref niebezpiecznych,</w:t>
            </w:r>
          </w:p>
          <w:p w14:paraId="367ABFBD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sz w:val="22"/>
                <w:szCs w:val="22"/>
              </w:rPr>
              <w:t>- urządzenie składowisk materiałów i wyrobów,</w:t>
            </w:r>
          </w:p>
          <w:p w14:paraId="1E1A76ED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sz w:val="22"/>
                <w:szCs w:val="22"/>
              </w:rPr>
              <w:t>- wykonanie dróg, wyjść i przejść dla pieszych,</w:t>
            </w:r>
          </w:p>
          <w:p w14:paraId="78511D96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sz w:val="22"/>
                <w:szCs w:val="22"/>
              </w:rPr>
              <w:t>- bezpieczeństwo instalacji elektrycznych,</w:t>
            </w:r>
          </w:p>
          <w:p w14:paraId="5AE90C3C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sz w:val="22"/>
                <w:szCs w:val="22"/>
              </w:rPr>
              <w:t>- organizacja zaplecza higieniczno-sanitarnego i socjalnego,</w:t>
            </w:r>
          </w:p>
          <w:p w14:paraId="60BABCE6" w14:textId="37A47EC8" w:rsidR="003C188E" w:rsidRPr="00523106" w:rsidRDefault="003C188E" w:rsidP="00E359AF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sz w:val="22"/>
                <w:szCs w:val="22"/>
              </w:rPr>
              <w:t>- zabezpieczenia ppoż</w:t>
            </w:r>
            <w:r w:rsidR="00D5404F" w:rsidRPr="00523106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00523106">
              <w:rPr>
                <w:rFonts w:ascii="Arial" w:eastAsia="Arial" w:hAnsi="Arial" w:cs="Arial"/>
                <w:sz w:val="22"/>
                <w:szCs w:val="22"/>
              </w:rPr>
              <w:t xml:space="preserve"> i pierwsza pomoc.</w:t>
            </w:r>
          </w:p>
        </w:tc>
        <w:tc>
          <w:tcPr>
            <w:tcW w:w="767" w:type="pct"/>
            <w:vAlign w:val="center"/>
          </w:tcPr>
          <w:p w14:paraId="62EB55F7" w14:textId="77777777" w:rsidR="004952A8" w:rsidRPr="00523106" w:rsidRDefault="004952A8" w:rsidP="00E359AF">
            <w:pPr>
              <w:pStyle w:val="Teksttreci20"/>
              <w:shd w:val="clear" w:color="auto" w:fill="auto"/>
              <w:spacing w:after="0" w:line="360" w:lineRule="auto"/>
              <w:ind w:firstLine="0"/>
              <w:rPr>
                <w:color w:val="auto"/>
              </w:rPr>
            </w:pPr>
          </w:p>
          <w:p w14:paraId="76ED9C31" w14:textId="3AB898E3" w:rsidR="003C188E" w:rsidRPr="00523106" w:rsidRDefault="003C188E" w:rsidP="00E359AF">
            <w:pPr>
              <w:pStyle w:val="Teksttreci20"/>
              <w:shd w:val="clear" w:color="auto" w:fill="auto"/>
              <w:spacing w:after="0" w:line="360" w:lineRule="auto"/>
              <w:ind w:firstLine="0"/>
              <w:rPr>
                <w:color w:val="auto"/>
              </w:rPr>
            </w:pPr>
            <w:r w:rsidRPr="00523106">
              <w:rPr>
                <w:color w:val="auto"/>
              </w:rPr>
              <w:t>0-20 pkt</w:t>
            </w:r>
          </w:p>
        </w:tc>
      </w:tr>
      <w:tr w:rsidR="003C188E" w:rsidRPr="00523106" w14:paraId="16C7496A" w14:textId="77777777" w:rsidTr="00E359AF">
        <w:tc>
          <w:tcPr>
            <w:tcW w:w="310" w:type="pct"/>
          </w:tcPr>
          <w:p w14:paraId="268D1413" w14:textId="4E653E9C" w:rsidR="003C188E" w:rsidRPr="00523106" w:rsidRDefault="003C188E" w:rsidP="00E359AF">
            <w:pPr>
              <w:pStyle w:val="Teksttreci20"/>
              <w:shd w:val="clear" w:color="auto" w:fill="auto"/>
              <w:spacing w:after="0" w:line="360" w:lineRule="auto"/>
              <w:ind w:firstLine="0"/>
              <w:jc w:val="left"/>
              <w:rPr>
                <w:b/>
                <w:bCs/>
                <w:color w:val="auto"/>
              </w:rPr>
            </w:pPr>
            <w:r w:rsidRPr="00523106">
              <w:rPr>
                <w:b/>
                <w:bCs/>
                <w:color w:val="auto"/>
              </w:rPr>
              <w:t>2.</w:t>
            </w:r>
          </w:p>
        </w:tc>
        <w:tc>
          <w:tcPr>
            <w:tcW w:w="3922" w:type="pct"/>
          </w:tcPr>
          <w:p w14:paraId="3B48FC75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Zarządzanie bezpieczeństwem i higieną pracy osób uczestniczących w procesie budowy, np.:</w:t>
            </w:r>
          </w:p>
          <w:p w14:paraId="7A09E0C7" w14:textId="48EB3F7F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- przygotowanie do pracy (badania lekarskie,</w:t>
            </w:r>
            <w:r w:rsidR="00D5404F"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 szkolenia, </w:t>
            </w: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kwalifikacje zawodowe),</w:t>
            </w:r>
          </w:p>
          <w:p w14:paraId="68012F0C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- identyfikacja zagrożeń i prawidłowa ocena ryzyka zawodowego oraz spełnienie obowiązku informacyjnego w tym zakresie,</w:t>
            </w:r>
          </w:p>
          <w:p w14:paraId="1076C9D6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- koordynacja prac i nadzór nad bezpieczeństwem i higieną pracy pracowników zatrudnionych na placu budowy,</w:t>
            </w:r>
          </w:p>
          <w:p w14:paraId="0D47F313" w14:textId="4995F312" w:rsidR="003C188E" w:rsidRPr="00523106" w:rsidRDefault="003C188E" w:rsidP="00D5404F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- zasady współdziałania i wzajemnego informowania się pracodawców/ podwykonawców</w:t>
            </w:r>
            <w:r w:rsidR="00D5404F"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.</w:t>
            </w:r>
          </w:p>
        </w:tc>
        <w:tc>
          <w:tcPr>
            <w:tcW w:w="767" w:type="pct"/>
            <w:vAlign w:val="center"/>
          </w:tcPr>
          <w:p w14:paraId="72BD4ACC" w14:textId="77777777" w:rsidR="004952A8" w:rsidRPr="00523106" w:rsidRDefault="004952A8" w:rsidP="00E359AF">
            <w:pPr>
              <w:spacing w:line="360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1C44CF09" w14:textId="4E87B732" w:rsidR="003C188E" w:rsidRPr="00523106" w:rsidRDefault="003C188E" w:rsidP="00E359AF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sz w:val="22"/>
                <w:szCs w:val="22"/>
              </w:rPr>
              <w:t>0-</w:t>
            </w: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20</w:t>
            </w:r>
            <w:r w:rsidRPr="00523106">
              <w:rPr>
                <w:rFonts w:ascii="Arial" w:eastAsia="Arial" w:hAnsi="Arial" w:cs="Arial"/>
                <w:sz w:val="22"/>
                <w:szCs w:val="22"/>
              </w:rPr>
              <w:t xml:space="preserve"> pkt</w:t>
            </w:r>
          </w:p>
        </w:tc>
      </w:tr>
      <w:tr w:rsidR="003C188E" w:rsidRPr="00523106" w14:paraId="7A1778F8" w14:textId="77777777" w:rsidTr="00E359AF">
        <w:tc>
          <w:tcPr>
            <w:tcW w:w="310" w:type="pct"/>
          </w:tcPr>
          <w:p w14:paraId="7658235F" w14:textId="32EC1085" w:rsidR="003C188E" w:rsidRPr="00523106" w:rsidRDefault="003C188E" w:rsidP="00E359AF">
            <w:pPr>
              <w:pStyle w:val="Teksttreci20"/>
              <w:shd w:val="clear" w:color="auto" w:fill="auto"/>
              <w:spacing w:after="0" w:line="360" w:lineRule="auto"/>
              <w:ind w:firstLine="0"/>
              <w:jc w:val="left"/>
              <w:rPr>
                <w:b/>
                <w:bCs/>
                <w:color w:val="auto"/>
              </w:rPr>
            </w:pPr>
            <w:r w:rsidRPr="00523106">
              <w:rPr>
                <w:b/>
                <w:bCs/>
                <w:color w:val="auto"/>
              </w:rPr>
              <w:t>3.</w:t>
            </w:r>
          </w:p>
        </w:tc>
        <w:tc>
          <w:tcPr>
            <w:tcW w:w="3922" w:type="pct"/>
          </w:tcPr>
          <w:p w14:paraId="4350D914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Rozwiązania techniczne i organizacyjne zapewniające bezpieczeństwo pracy, np.:</w:t>
            </w:r>
          </w:p>
          <w:p w14:paraId="20F63517" w14:textId="0C848205" w:rsidR="00CB6B04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- ochrony zbiorowe i środki ochrony indywidualnej</w:t>
            </w:r>
            <w:r w:rsidR="007758E4"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, w tym</w:t>
            </w:r>
            <w:r w:rsidR="00CB6B04"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:</w:t>
            </w:r>
          </w:p>
          <w:p w14:paraId="0FA49FA6" w14:textId="33479F8D" w:rsidR="003C188E" w:rsidRPr="00523106" w:rsidRDefault="003C188E" w:rsidP="00E359AF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sz w:val="22"/>
                <w:szCs w:val="22"/>
              </w:rPr>
              <w:t>przy pracach na wysokości,</w:t>
            </w:r>
          </w:p>
          <w:p w14:paraId="398D4C71" w14:textId="2A27C080" w:rsidR="003C188E" w:rsidRPr="00523106" w:rsidRDefault="003C188E" w:rsidP="00E359AF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sz w:val="22"/>
                <w:szCs w:val="22"/>
              </w:rPr>
              <w:t>przy pracach w wykopach i zagłębieniach,</w:t>
            </w:r>
          </w:p>
          <w:p w14:paraId="7CBA5A2C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- zasady bezpieczeństwa pracy w przestrzeniach zamkniętych,</w:t>
            </w:r>
          </w:p>
          <w:p w14:paraId="142242FF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- organizacja zasad transportu pionowego,</w:t>
            </w:r>
          </w:p>
          <w:p w14:paraId="0170F19B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- procedury i instrukcje bhp,</w:t>
            </w:r>
          </w:p>
          <w:p w14:paraId="64F166ED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- przeglądy techniczne maszyn i urządzeń,</w:t>
            </w:r>
          </w:p>
          <w:p w14:paraId="2E51F8BC" w14:textId="61AB155A" w:rsidR="003C188E" w:rsidRPr="00523106" w:rsidRDefault="003C188E" w:rsidP="007758E4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- urządzenia ochronne i zabezpieczenia przy eksploatacji maszyn i pojazdów na budowie</w:t>
            </w:r>
            <w:r w:rsidR="007758E4"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.</w:t>
            </w:r>
          </w:p>
        </w:tc>
        <w:tc>
          <w:tcPr>
            <w:tcW w:w="767" w:type="pct"/>
            <w:vAlign w:val="center"/>
          </w:tcPr>
          <w:p w14:paraId="1F17E51D" w14:textId="77777777" w:rsidR="004952A8" w:rsidRPr="00523106" w:rsidRDefault="004952A8" w:rsidP="00E359AF">
            <w:pPr>
              <w:spacing w:line="360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55623084" w14:textId="77777777" w:rsidR="003C188E" w:rsidRPr="00523106" w:rsidRDefault="003C188E" w:rsidP="00E359AF">
            <w:pPr>
              <w:spacing w:line="360" w:lineRule="auto"/>
              <w:jc w:val="center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sz w:val="22"/>
                <w:szCs w:val="22"/>
              </w:rPr>
              <w:t>0-</w:t>
            </w: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20</w:t>
            </w:r>
            <w:r w:rsidRPr="00523106">
              <w:rPr>
                <w:rFonts w:ascii="Arial" w:eastAsia="Arial" w:hAnsi="Arial" w:cs="Arial"/>
                <w:sz w:val="22"/>
                <w:szCs w:val="22"/>
              </w:rPr>
              <w:t xml:space="preserve"> pkt</w:t>
            </w:r>
          </w:p>
          <w:p w14:paraId="19C01CA4" w14:textId="77777777" w:rsidR="003C188E" w:rsidRPr="00523106" w:rsidRDefault="003C188E" w:rsidP="00E359AF">
            <w:pPr>
              <w:pStyle w:val="Teksttreci20"/>
              <w:shd w:val="clear" w:color="auto" w:fill="auto"/>
              <w:spacing w:after="0" w:line="360" w:lineRule="auto"/>
              <w:ind w:firstLine="0"/>
              <w:rPr>
                <w:color w:val="auto"/>
              </w:rPr>
            </w:pPr>
          </w:p>
        </w:tc>
      </w:tr>
      <w:tr w:rsidR="003C188E" w:rsidRPr="00523106" w14:paraId="6F6F9F09" w14:textId="77777777" w:rsidTr="00E359AF">
        <w:tc>
          <w:tcPr>
            <w:tcW w:w="310" w:type="pct"/>
          </w:tcPr>
          <w:p w14:paraId="7188C78A" w14:textId="205F6A6E" w:rsidR="003C188E" w:rsidRPr="00523106" w:rsidRDefault="003C188E" w:rsidP="00E359AF">
            <w:pPr>
              <w:pStyle w:val="Teksttreci20"/>
              <w:shd w:val="clear" w:color="auto" w:fill="auto"/>
              <w:spacing w:after="0" w:line="360" w:lineRule="auto"/>
              <w:ind w:firstLine="0"/>
              <w:jc w:val="left"/>
              <w:rPr>
                <w:b/>
                <w:bCs/>
                <w:color w:val="auto"/>
              </w:rPr>
            </w:pPr>
            <w:r w:rsidRPr="00523106">
              <w:rPr>
                <w:b/>
                <w:bCs/>
                <w:color w:val="auto"/>
              </w:rPr>
              <w:lastRenderedPageBreak/>
              <w:t>4.</w:t>
            </w:r>
          </w:p>
        </w:tc>
        <w:tc>
          <w:tcPr>
            <w:tcW w:w="3922" w:type="pct"/>
          </w:tcPr>
          <w:p w14:paraId="07A08C0C" w14:textId="0858E1C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Ocena wypadkowości w okresie trwania konkursu</w:t>
            </w:r>
            <w:r w:rsidR="00875924" w:rsidRPr="00523106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 xml:space="preserve"> – wypadki na budowie zgłoszonej do konkursu</w:t>
            </w:r>
            <w:r w:rsidR="007758E4" w:rsidRPr="00523106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:</w:t>
            </w:r>
          </w:p>
          <w:p w14:paraId="471BB752" w14:textId="77777777" w:rsidR="004952A8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b/>
                <w:bCs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b/>
                <w:bCs/>
                <w:color w:val="auto"/>
                <w:sz w:val="22"/>
                <w:szCs w:val="22"/>
              </w:rPr>
              <w:t xml:space="preserve">UWAGA: </w:t>
            </w:r>
          </w:p>
          <w:p w14:paraId="35295013" w14:textId="0D549770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  <w:t>Wypadek ciężki lub śmiertelny eliminuje z udziału w konkursie (nie dotyczy wypadków komunikacyjnych, zaistniałych poza placem budowy).</w:t>
            </w:r>
          </w:p>
          <w:p w14:paraId="1C1857EF" w14:textId="77777777" w:rsidR="004952A8" w:rsidRPr="00523106" w:rsidRDefault="004952A8" w:rsidP="00E359AF">
            <w:pPr>
              <w:spacing w:line="360" w:lineRule="auto"/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</w:pPr>
          </w:p>
          <w:p w14:paraId="0CF1A6B9" w14:textId="77777777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iCs/>
                <w:color w:val="auto"/>
                <w:sz w:val="22"/>
                <w:szCs w:val="22"/>
                <w:u w:val="single"/>
              </w:rPr>
            </w:pPr>
            <w:r w:rsidRPr="00523106">
              <w:rPr>
                <w:rFonts w:ascii="Arial" w:eastAsia="Arial" w:hAnsi="Arial" w:cs="Arial"/>
                <w:iCs/>
                <w:color w:val="auto"/>
                <w:sz w:val="22"/>
                <w:szCs w:val="22"/>
                <w:u w:val="single"/>
              </w:rPr>
              <w:t xml:space="preserve">W przypadku wystąpienia wypadku przy pracy w okresie trwania konkursu, uczestnik otrzyma punkty ujemne: </w:t>
            </w:r>
          </w:p>
          <w:p w14:paraId="2D95B511" w14:textId="0BA6FFA0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  <w:t>- od 1 do 3 wypadków</w:t>
            </w:r>
            <w:r w:rsidR="00E359AF" w:rsidRPr="00523106"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  <w:t xml:space="preserve">: </w:t>
            </w:r>
            <w:r w:rsidRPr="00523106"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  <w:t>-</w:t>
            </w:r>
            <w:r w:rsidR="00E359AF" w:rsidRPr="00523106"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  <w:t xml:space="preserve"> </w:t>
            </w:r>
            <w:r w:rsidRPr="00523106"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  <w:t>5 pkt;</w:t>
            </w:r>
          </w:p>
          <w:p w14:paraId="635006F2" w14:textId="5584AE32" w:rsidR="003C188E" w:rsidRPr="00523106" w:rsidRDefault="003C188E" w:rsidP="00E359AF">
            <w:pPr>
              <w:spacing w:line="360" w:lineRule="auto"/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  <w:t>- od 4 do 6 wypadków</w:t>
            </w:r>
            <w:r w:rsidR="00E359AF" w:rsidRPr="00523106"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  <w:t xml:space="preserve">: </w:t>
            </w:r>
            <w:r w:rsidRPr="00523106"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  <w:t>-</w:t>
            </w:r>
            <w:r w:rsidR="00E359AF" w:rsidRPr="00523106"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  <w:t xml:space="preserve"> </w:t>
            </w:r>
            <w:r w:rsidRPr="00523106">
              <w:rPr>
                <w:rFonts w:ascii="Arial" w:eastAsia="Arial" w:hAnsi="Arial" w:cs="Arial"/>
                <w:iCs/>
                <w:color w:val="auto"/>
                <w:sz w:val="22"/>
                <w:szCs w:val="22"/>
              </w:rPr>
              <w:t>10 pkt;</w:t>
            </w:r>
          </w:p>
          <w:p w14:paraId="275BE64E" w14:textId="50296771" w:rsidR="003C188E" w:rsidRPr="00523106" w:rsidRDefault="003C188E" w:rsidP="006A4DC2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- powyżej 6 wypadków</w:t>
            </w:r>
            <w:r w:rsidR="00E359AF"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: </w:t>
            </w: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-</w:t>
            </w:r>
            <w:r w:rsidR="00E359AF"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</w:t>
            </w:r>
            <w:r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20 pkt</w:t>
            </w:r>
            <w:r w:rsidR="00E359AF" w:rsidRPr="00523106">
              <w:rPr>
                <w:rFonts w:ascii="Arial" w:eastAsia="Arial" w:hAnsi="Arial" w:cs="Arial"/>
                <w:color w:val="auto"/>
                <w:sz w:val="22"/>
                <w:szCs w:val="22"/>
              </w:rPr>
              <w:t>.</w:t>
            </w:r>
          </w:p>
        </w:tc>
        <w:tc>
          <w:tcPr>
            <w:tcW w:w="767" w:type="pct"/>
            <w:vAlign w:val="center"/>
          </w:tcPr>
          <w:p w14:paraId="6CF0BBDA" w14:textId="591AA6FA" w:rsidR="00E359AF" w:rsidRPr="00523106" w:rsidRDefault="003C188E" w:rsidP="003B1534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hAnsi="Arial" w:cs="Arial"/>
                <w:color w:val="auto"/>
                <w:sz w:val="22"/>
                <w:szCs w:val="22"/>
              </w:rPr>
              <w:t>10 pkt</w:t>
            </w:r>
          </w:p>
          <w:p w14:paraId="0B9F0AD7" w14:textId="639B1960" w:rsidR="003C188E" w:rsidRPr="00523106" w:rsidRDefault="003C188E" w:rsidP="006A4DC2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23106">
              <w:rPr>
                <w:rFonts w:ascii="Arial" w:hAnsi="Arial" w:cs="Arial"/>
                <w:color w:val="auto"/>
                <w:sz w:val="20"/>
                <w:szCs w:val="20"/>
              </w:rPr>
              <w:t>(jeśli nie było wypadku)</w:t>
            </w:r>
          </w:p>
        </w:tc>
      </w:tr>
      <w:tr w:rsidR="003C188E" w:rsidRPr="00523106" w14:paraId="68284735" w14:textId="77777777" w:rsidTr="00E359AF">
        <w:trPr>
          <w:trHeight w:val="394"/>
        </w:trPr>
        <w:tc>
          <w:tcPr>
            <w:tcW w:w="310" w:type="pct"/>
          </w:tcPr>
          <w:p w14:paraId="355FFC75" w14:textId="77777777" w:rsidR="003C188E" w:rsidRPr="00523106" w:rsidRDefault="003C188E" w:rsidP="00E359AF">
            <w:pPr>
              <w:pStyle w:val="Teksttreci20"/>
              <w:shd w:val="clear" w:color="auto" w:fill="auto"/>
              <w:spacing w:after="0" w:line="360" w:lineRule="auto"/>
              <w:ind w:firstLine="0"/>
              <w:jc w:val="left"/>
              <w:rPr>
                <w:b/>
                <w:bCs/>
                <w:color w:val="auto"/>
              </w:rPr>
            </w:pPr>
            <w:r w:rsidRPr="00523106">
              <w:rPr>
                <w:b/>
                <w:bCs/>
                <w:color w:val="auto"/>
              </w:rPr>
              <w:t>5.</w:t>
            </w:r>
          </w:p>
          <w:p w14:paraId="283520AB" w14:textId="3526178B" w:rsidR="00CA4091" w:rsidRPr="00523106" w:rsidRDefault="00CA4091" w:rsidP="00E359AF">
            <w:pPr>
              <w:pStyle w:val="Teksttreci20"/>
              <w:shd w:val="clear" w:color="auto" w:fill="auto"/>
              <w:spacing w:after="0" w:line="360" w:lineRule="auto"/>
              <w:ind w:firstLine="0"/>
              <w:jc w:val="left"/>
              <w:rPr>
                <w:color w:val="auto"/>
              </w:rPr>
            </w:pPr>
          </w:p>
        </w:tc>
        <w:tc>
          <w:tcPr>
            <w:tcW w:w="3922" w:type="pct"/>
            <w:vAlign w:val="center"/>
          </w:tcPr>
          <w:p w14:paraId="19331877" w14:textId="04EAF6A6" w:rsidR="003C188E" w:rsidRPr="00523106" w:rsidRDefault="003C188E" w:rsidP="00E359AF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3106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Inne ponadstandardowe działania na rzecz bezpieczeństwa i higieny pracy</w:t>
            </w:r>
          </w:p>
        </w:tc>
        <w:tc>
          <w:tcPr>
            <w:tcW w:w="767" w:type="pct"/>
            <w:vAlign w:val="center"/>
          </w:tcPr>
          <w:p w14:paraId="583E46A0" w14:textId="42D70948" w:rsidR="003C188E" w:rsidRPr="00523106" w:rsidRDefault="003C188E" w:rsidP="00E359AF">
            <w:pPr>
              <w:pStyle w:val="Teksttreci20"/>
              <w:shd w:val="clear" w:color="auto" w:fill="auto"/>
              <w:spacing w:after="0" w:line="360" w:lineRule="auto"/>
              <w:ind w:firstLine="0"/>
              <w:rPr>
                <w:color w:val="auto"/>
              </w:rPr>
            </w:pPr>
            <w:r w:rsidRPr="00523106">
              <w:rPr>
                <w:color w:val="auto"/>
              </w:rPr>
              <w:t>0-30</w:t>
            </w:r>
            <w:r w:rsidR="004952A8" w:rsidRPr="00523106">
              <w:rPr>
                <w:color w:val="auto"/>
              </w:rPr>
              <w:t xml:space="preserve"> pkt</w:t>
            </w:r>
          </w:p>
        </w:tc>
      </w:tr>
      <w:tr w:rsidR="00292BEA" w:rsidRPr="00523106" w14:paraId="57A93DBE" w14:textId="77777777" w:rsidTr="00E359AF">
        <w:trPr>
          <w:trHeight w:val="609"/>
        </w:trPr>
        <w:tc>
          <w:tcPr>
            <w:tcW w:w="4233" w:type="pct"/>
            <w:gridSpan w:val="2"/>
            <w:vAlign w:val="center"/>
          </w:tcPr>
          <w:p w14:paraId="63E62EBF" w14:textId="09FECE9E" w:rsidR="00292BEA" w:rsidRPr="00523106" w:rsidRDefault="00292BEA" w:rsidP="00E359AF">
            <w:pPr>
              <w:pStyle w:val="Teksttreci20"/>
              <w:shd w:val="clear" w:color="auto" w:fill="auto"/>
              <w:spacing w:after="0" w:line="360" w:lineRule="auto"/>
              <w:ind w:firstLine="0"/>
              <w:rPr>
                <w:color w:val="auto"/>
              </w:rPr>
            </w:pPr>
            <w:r w:rsidRPr="00523106">
              <w:rPr>
                <w:b/>
                <w:bCs/>
                <w:color w:val="auto"/>
              </w:rPr>
              <w:t>Łącznie można uzyskać</w:t>
            </w:r>
          </w:p>
        </w:tc>
        <w:tc>
          <w:tcPr>
            <w:tcW w:w="767" w:type="pct"/>
            <w:vAlign w:val="center"/>
          </w:tcPr>
          <w:p w14:paraId="2B50715A" w14:textId="48194856" w:rsidR="00292BEA" w:rsidRPr="00523106" w:rsidRDefault="00292BEA" w:rsidP="00E359A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3106">
              <w:rPr>
                <w:rFonts w:ascii="Arial" w:hAnsi="Arial" w:cs="Arial"/>
                <w:b/>
                <w:sz w:val="22"/>
                <w:szCs w:val="22"/>
              </w:rPr>
              <w:t>100 pkt</w:t>
            </w:r>
          </w:p>
        </w:tc>
      </w:tr>
    </w:tbl>
    <w:p w14:paraId="50273A17" w14:textId="77777777" w:rsidR="00CA4091" w:rsidRPr="00523106" w:rsidRDefault="00CA4091" w:rsidP="00DF4112">
      <w:pPr>
        <w:framePr w:w="9096" w:wrap="notBeside" w:vAnchor="text" w:hAnchor="text" w:xAlign="center" w:y="219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26529EA2" w14:textId="661D9CD7" w:rsidR="00EE6EF2" w:rsidRPr="00523106" w:rsidRDefault="00EE6EF2" w:rsidP="003B1534">
      <w:pPr>
        <w:pStyle w:val="Teksttreci30"/>
        <w:numPr>
          <w:ilvl w:val="0"/>
          <w:numId w:val="38"/>
        </w:numPr>
        <w:shd w:val="clear" w:color="auto" w:fill="auto"/>
        <w:spacing w:after="0" w:line="360" w:lineRule="auto"/>
        <w:ind w:left="851"/>
        <w:jc w:val="both"/>
        <w:rPr>
          <w:sz w:val="22"/>
          <w:szCs w:val="22"/>
        </w:rPr>
      </w:pPr>
      <w:r w:rsidRPr="00523106">
        <w:rPr>
          <w:sz w:val="22"/>
          <w:szCs w:val="22"/>
        </w:rPr>
        <w:t xml:space="preserve">Laureatem konkursu na szczeblu </w:t>
      </w:r>
      <w:r w:rsidR="00A4006F" w:rsidRPr="00523106">
        <w:rPr>
          <w:sz w:val="22"/>
          <w:szCs w:val="22"/>
        </w:rPr>
        <w:t>Okręgowego Inspektoratu Pracy</w:t>
      </w:r>
      <w:r w:rsidR="004952A8" w:rsidRPr="00523106">
        <w:rPr>
          <w:sz w:val="22"/>
          <w:szCs w:val="22"/>
        </w:rPr>
        <w:t xml:space="preserve"> (I etap – wojewódzki)</w:t>
      </w:r>
      <w:r w:rsidRPr="00523106">
        <w:rPr>
          <w:sz w:val="22"/>
          <w:szCs w:val="22"/>
        </w:rPr>
        <w:t xml:space="preserve"> może zostać uczestnik, któremu Komisja Konkursowa przyznała min. 80 punktów.</w:t>
      </w:r>
    </w:p>
    <w:p w14:paraId="79CD1170" w14:textId="77777777" w:rsidR="003B1534" w:rsidRPr="00523106" w:rsidRDefault="003B1534" w:rsidP="00DF4112">
      <w:pPr>
        <w:pStyle w:val="Teksttreci30"/>
        <w:shd w:val="clear" w:color="auto" w:fill="auto"/>
        <w:spacing w:after="0" w:line="360" w:lineRule="auto"/>
        <w:jc w:val="both"/>
        <w:rPr>
          <w:sz w:val="22"/>
          <w:szCs w:val="22"/>
        </w:rPr>
      </w:pPr>
    </w:p>
    <w:p w14:paraId="1027DC28" w14:textId="7A06ACDC" w:rsidR="007B4F0D" w:rsidRPr="00523106" w:rsidRDefault="007B4F0D" w:rsidP="006353DF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655"/>
        </w:tabs>
        <w:spacing w:before="0" w:line="360" w:lineRule="auto"/>
        <w:rPr>
          <w:color w:val="auto"/>
        </w:rPr>
      </w:pPr>
      <w:r w:rsidRPr="00523106">
        <w:rPr>
          <w:color w:val="auto"/>
        </w:rPr>
        <w:t>NAGRODY</w:t>
      </w:r>
    </w:p>
    <w:p w14:paraId="7F5B4863" w14:textId="6D4E56D5" w:rsidR="00C10B0F" w:rsidRPr="00523106" w:rsidRDefault="007B4F0D" w:rsidP="003B1534">
      <w:pPr>
        <w:pStyle w:val="Teksttreci20"/>
        <w:numPr>
          <w:ilvl w:val="0"/>
          <w:numId w:val="18"/>
        </w:numPr>
        <w:shd w:val="clear" w:color="auto" w:fill="auto"/>
        <w:spacing w:after="0" w:line="360" w:lineRule="auto"/>
        <w:ind w:left="851"/>
        <w:jc w:val="both"/>
        <w:rPr>
          <w:color w:val="auto"/>
        </w:rPr>
      </w:pPr>
      <w:r w:rsidRPr="00523106">
        <w:rPr>
          <w:color w:val="auto"/>
        </w:rPr>
        <w:t xml:space="preserve">Na etapie wojewódzkim Konkursu właściwy terytorialnie Okręgowy Inspektor Pracy przyznaje nagrody za zajęcie I, II i III miejsca. </w:t>
      </w:r>
      <w:r w:rsidR="00C10B0F" w:rsidRPr="00523106">
        <w:rPr>
          <w:color w:val="auto"/>
        </w:rPr>
        <w:t>Okręgowy Inspektor Pracy może przyznać wyróżnienia dla innych uczestników konkursu tego etapu.</w:t>
      </w:r>
    </w:p>
    <w:p w14:paraId="7A30259D" w14:textId="4441DB97" w:rsidR="003B1534" w:rsidRPr="00523106" w:rsidRDefault="00C10B0F" w:rsidP="003B1534">
      <w:pPr>
        <w:pStyle w:val="Teksttreci20"/>
        <w:numPr>
          <w:ilvl w:val="0"/>
          <w:numId w:val="18"/>
        </w:numPr>
        <w:shd w:val="clear" w:color="auto" w:fill="auto"/>
        <w:spacing w:after="0" w:line="360" w:lineRule="auto"/>
        <w:ind w:left="851"/>
        <w:jc w:val="both"/>
        <w:rPr>
          <w:color w:val="auto"/>
        </w:rPr>
      </w:pPr>
      <w:r w:rsidRPr="00523106">
        <w:t>Fundatorami nagród na etapie wojewódzkim są Okręgowe Inspektoraty Pracy. Fundatorami nagród na tym etapie mogą również być instytucje i organizacje, których przedstawiciele wchodzą w skład Komisji Konkursowych.</w:t>
      </w:r>
    </w:p>
    <w:p w14:paraId="2A369401" w14:textId="77777777" w:rsidR="003253D0" w:rsidRPr="00523106" w:rsidRDefault="007B4F0D" w:rsidP="003253D0">
      <w:pPr>
        <w:pStyle w:val="Teksttreci20"/>
        <w:numPr>
          <w:ilvl w:val="0"/>
          <w:numId w:val="18"/>
        </w:numPr>
        <w:shd w:val="clear" w:color="auto" w:fill="auto"/>
        <w:spacing w:after="0" w:line="360" w:lineRule="auto"/>
        <w:ind w:left="851"/>
        <w:jc w:val="both"/>
        <w:rPr>
          <w:color w:val="auto"/>
        </w:rPr>
      </w:pPr>
      <w:r w:rsidRPr="00523106">
        <w:rPr>
          <w:color w:val="auto"/>
        </w:rPr>
        <w:t xml:space="preserve">Właściwy Okręgowy Inspektor Pracy podejmuje decyzję o formie nagród i wyróżnień, </w:t>
      </w:r>
      <w:r w:rsidR="003253D0" w:rsidRPr="00523106">
        <w:rPr>
          <w:color w:val="auto"/>
        </w:rPr>
        <w:br/>
      </w:r>
      <w:r w:rsidRPr="00523106">
        <w:rPr>
          <w:color w:val="auto"/>
        </w:rPr>
        <w:t>o których mowa w pkt 1.</w:t>
      </w:r>
    </w:p>
    <w:p w14:paraId="5DEEBA83" w14:textId="77777777" w:rsidR="00FA7FB2" w:rsidRPr="00523106" w:rsidRDefault="007B4F0D" w:rsidP="00FA7FB2">
      <w:pPr>
        <w:pStyle w:val="Teksttreci20"/>
        <w:numPr>
          <w:ilvl w:val="0"/>
          <w:numId w:val="18"/>
        </w:numPr>
        <w:shd w:val="clear" w:color="auto" w:fill="auto"/>
        <w:spacing w:after="0" w:line="360" w:lineRule="auto"/>
        <w:ind w:left="851"/>
        <w:jc w:val="both"/>
        <w:rPr>
          <w:color w:val="auto"/>
        </w:rPr>
      </w:pPr>
      <w:r w:rsidRPr="00523106">
        <w:rPr>
          <w:color w:val="auto"/>
        </w:rPr>
        <w:t>Na etapie krajowym konkursu</w:t>
      </w:r>
      <w:r w:rsidR="00FA7FB2" w:rsidRPr="00523106">
        <w:rPr>
          <w:color w:val="auto"/>
        </w:rPr>
        <w:t xml:space="preserve"> nagrody przyznaje Główny Inspektor Pracy oraz Prezydent Porozumienia dla Bezpieczeństwa w Budownictwie.</w:t>
      </w:r>
    </w:p>
    <w:p w14:paraId="569AFDF4" w14:textId="7844B16A" w:rsidR="00A53999" w:rsidRPr="00523106" w:rsidRDefault="007B4F0D" w:rsidP="00A53999">
      <w:pPr>
        <w:pStyle w:val="Teksttreci20"/>
        <w:numPr>
          <w:ilvl w:val="1"/>
          <w:numId w:val="18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Główny Inspektor Pracy przyznaje </w:t>
      </w:r>
      <w:r w:rsidR="006B53A2" w:rsidRPr="00523106">
        <w:rPr>
          <w:color w:val="auto"/>
        </w:rPr>
        <w:t xml:space="preserve">nagrody </w:t>
      </w:r>
      <w:r w:rsidR="00FA7FB2" w:rsidRPr="00523106">
        <w:rPr>
          <w:color w:val="auto"/>
        </w:rPr>
        <w:t xml:space="preserve">dla laureatów etapu krajowego </w:t>
      </w:r>
      <w:r w:rsidR="006B53A2" w:rsidRPr="00523106">
        <w:rPr>
          <w:color w:val="auto"/>
        </w:rPr>
        <w:t>za zajęcie</w:t>
      </w:r>
      <w:r w:rsidR="005A0979" w:rsidRPr="00523106">
        <w:rPr>
          <w:color w:val="auto"/>
        </w:rPr>
        <w:t xml:space="preserve"> </w:t>
      </w:r>
      <w:r w:rsidR="006B53A2" w:rsidRPr="00523106">
        <w:rPr>
          <w:color w:val="auto"/>
        </w:rPr>
        <w:t>I, II i III miejsca</w:t>
      </w:r>
      <w:r w:rsidR="00C10B0F" w:rsidRPr="00523106">
        <w:rPr>
          <w:color w:val="auto"/>
        </w:rPr>
        <w:t>, w postaci statuetek i dyplomów.</w:t>
      </w:r>
      <w:r w:rsidR="006A261D" w:rsidRPr="00523106">
        <w:rPr>
          <w:color w:val="auto"/>
        </w:rPr>
        <w:t xml:space="preserve"> Główny Inspektor</w:t>
      </w:r>
      <w:r w:rsidR="004207FC" w:rsidRPr="00523106">
        <w:rPr>
          <w:color w:val="auto"/>
        </w:rPr>
        <w:t xml:space="preserve"> Pracy może przyznać wyróżnienia dla innych uczestników konkursu tego etapu. Wyróżnieniami są dyplomy.</w:t>
      </w:r>
    </w:p>
    <w:p w14:paraId="0FDC88D8" w14:textId="5195492F" w:rsidR="00A53999" w:rsidRPr="00523106" w:rsidRDefault="00982862" w:rsidP="00A53999">
      <w:pPr>
        <w:pStyle w:val="Teksttreci20"/>
        <w:numPr>
          <w:ilvl w:val="1"/>
          <w:numId w:val="18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Prezydent </w:t>
      </w:r>
      <w:r w:rsidR="00FA7FB2" w:rsidRPr="00523106">
        <w:rPr>
          <w:color w:val="auto"/>
        </w:rPr>
        <w:t>Porozumienia dla Bezpieczeństwa w Budownictwie</w:t>
      </w:r>
      <w:r w:rsidRPr="00523106">
        <w:rPr>
          <w:color w:val="auto"/>
        </w:rPr>
        <w:t xml:space="preserve"> przyznaje</w:t>
      </w:r>
      <w:r w:rsidR="008C1B57" w:rsidRPr="00523106">
        <w:rPr>
          <w:color w:val="auto"/>
        </w:rPr>
        <w:t xml:space="preserve"> trzy równorzędne</w:t>
      </w:r>
      <w:r w:rsidRPr="00523106">
        <w:rPr>
          <w:color w:val="auto"/>
        </w:rPr>
        <w:t xml:space="preserve"> nagrody </w:t>
      </w:r>
      <w:r w:rsidR="005A0979" w:rsidRPr="00523106">
        <w:rPr>
          <w:color w:val="auto"/>
        </w:rPr>
        <w:t xml:space="preserve">rzeczowe </w:t>
      </w:r>
      <w:r w:rsidRPr="00523106">
        <w:rPr>
          <w:color w:val="auto"/>
        </w:rPr>
        <w:t xml:space="preserve">dla </w:t>
      </w:r>
      <w:r w:rsidR="00CD379C" w:rsidRPr="00523106">
        <w:rPr>
          <w:color w:val="auto"/>
        </w:rPr>
        <w:t xml:space="preserve">uczestników </w:t>
      </w:r>
      <w:r w:rsidRPr="00523106">
        <w:rPr>
          <w:color w:val="auto"/>
        </w:rPr>
        <w:t>etapu krajowego</w:t>
      </w:r>
      <w:r w:rsidR="00CD379C" w:rsidRPr="00523106">
        <w:rPr>
          <w:color w:val="auto"/>
        </w:rPr>
        <w:t xml:space="preserve">, niezależnie od </w:t>
      </w:r>
      <w:r w:rsidR="00CD379C" w:rsidRPr="00523106">
        <w:rPr>
          <w:color w:val="auto"/>
        </w:rPr>
        <w:lastRenderedPageBreak/>
        <w:t xml:space="preserve">decyzji Rady. Nagrody Prezydenta Porozumienia dla Bezpieczeństwa w Budownictwie przyznawane są za wdrażanie </w:t>
      </w:r>
      <w:r w:rsidR="00E311AE" w:rsidRPr="00523106">
        <w:rPr>
          <w:color w:val="auto"/>
        </w:rPr>
        <w:t>rozwiązań promowanych przez Porozumienie</w:t>
      </w:r>
      <w:r w:rsidR="00CD379C" w:rsidRPr="00523106">
        <w:rPr>
          <w:color w:val="auto"/>
        </w:rPr>
        <w:t xml:space="preserve"> dla Bezpieczeństwa w Budownictwie.</w:t>
      </w:r>
    </w:p>
    <w:p w14:paraId="4893AD19" w14:textId="77777777" w:rsidR="00A53999" w:rsidRPr="00523106" w:rsidRDefault="00BA5611" w:rsidP="00A53999">
      <w:pPr>
        <w:pStyle w:val="Teksttreci20"/>
        <w:numPr>
          <w:ilvl w:val="1"/>
          <w:numId w:val="18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t>Fundatorami nagród na etapie krajowym mogą również być instytucje i organizacje</w:t>
      </w:r>
      <w:r w:rsidR="00CD2413" w:rsidRPr="00523106">
        <w:t>, których przedstawiciele wchodzą w skład Rady</w:t>
      </w:r>
      <w:r w:rsidR="00AB0E22" w:rsidRPr="00523106">
        <w:t xml:space="preserve">, </w:t>
      </w:r>
      <w:r w:rsidR="00726492" w:rsidRPr="00523106">
        <w:t>a także</w:t>
      </w:r>
      <w:r w:rsidR="00CD2413" w:rsidRPr="00523106">
        <w:t xml:space="preserve"> wspierające organizację konkursu.</w:t>
      </w:r>
      <w:r w:rsidR="002A2886" w:rsidRPr="00523106">
        <w:rPr>
          <w:color w:val="auto"/>
        </w:rPr>
        <w:t xml:space="preserve"> </w:t>
      </w:r>
    </w:p>
    <w:p w14:paraId="475CA9B0" w14:textId="711BAB6E" w:rsidR="006B53A2" w:rsidRPr="00523106" w:rsidRDefault="00901AF0" w:rsidP="00A53999">
      <w:pPr>
        <w:pStyle w:val="Teksttreci20"/>
        <w:numPr>
          <w:ilvl w:val="0"/>
          <w:numId w:val="18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>N</w:t>
      </w:r>
      <w:r w:rsidR="000A6B56" w:rsidRPr="00523106">
        <w:rPr>
          <w:color w:val="auto"/>
        </w:rPr>
        <w:t>agrody i wyróżnienia</w:t>
      </w:r>
      <w:r w:rsidRPr="00523106">
        <w:rPr>
          <w:color w:val="auto"/>
        </w:rPr>
        <w:t xml:space="preserve"> dla laureatów etapu krajowego, wręczane są</w:t>
      </w:r>
      <w:r w:rsidR="000A6B56" w:rsidRPr="00523106">
        <w:rPr>
          <w:color w:val="auto"/>
        </w:rPr>
        <w:t xml:space="preserve"> na uroczystym podsumowaniu konkursu, które odbędzie się nie później niż 31 marca</w:t>
      </w:r>
      <w:r w:rsidR="00881B6F" w:rsidRPr="00523106">
        <w:rPr>
          <w:color w:val="auto"/>
        </w:rPr>
        <w:t xml:space="preserve"> </w:t>
      </w:r>
      <w:r w:rsidR="00047AB4" w:rsidRPr="00523106">
        <w:rPr>
          <w:color w:val="auto"/>
        </w:rPr>
        <w:t xml:space="preserve">każdego </w:t>
      </w:r>
      <w:r w:rsidR="000A6B56" w:rsidRPr="00523106">
        <w:rPr>
          <w:color w:val="auto"/>
        </w:rPr>
        <w:t>roku</w:t>
      </w:r>
      <w:r w:rsidR="00A53999" w:rsidRPr="00523106">
        <w:rPr>
          <w:color w:val="auto"/>
        </w:rPr>
        <w:t>.</w:t>
      </w:r>
      <w:r w:rsidR="000A6B56" w:rsidRPr="00523106">
        <w:rPr>
          <w:color w:val="auto"/>
        </w:rPr>
        <w:t xml:space="preserve"> </w:t>
      </w:r>
    </w:p>
    <w:p w14:paraId="6AC43CDB" w14:textId="77777777" w:rsidR="00CB6B04" w:rsidRPr="00523106" w:rsidRDefault="00CB6B04" w:rsidP="00DF4112">
      <w:pPr>
        <w:pStyle w:val="Teksttreci20"/>
        <w:shd w:val="clear" w:color="auto" w:fill="auto"/>
        <w:spacing w:after="0" w:line="360" w:lineRule="auto"/>
        <w:ind w:left="720" w:firstLine="0"/>
        <w:jc w:val="both"/>
        <w:rPr>
          <w:color w:val="FF0000"/>
        </w:rPr>
      </w:pPr>
    </w:p>
    <w:p w14:paraId="73EB71E9" w14:textId="36C544AC" w:rsidR="006B53A2" w:rsidRPr="00523106" w:rsidRDefault="006B53A2" w:rsidP="006353DF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655"/>
        </w:tabs>
        <w:spacing w:before="0" w:line="360" w:lineRule="auto"/>
        <w:rPr>
          <w:color w:val="auto"/>
        </w:rPr>
      </w:pPr>
      <w:r w:rsidRPr="00523106">
        <w:rPr>
          <w:color w:val="auto"/>
        </w:rPr>
        <w:t xml:space="preserve"> POSTANOWIENIA KOŃCOWE</w:t>
      </w:r>
    </w:p>
    <w:p w14:paraId="2B800410" w14:textId="5267CF90" w:rsidR="006B53A2" w:rsidRPr="00523106" w:rsidRDefault="006B53A2" w:rsidP="00DF4112">
      <w:pPr>
        <w:pStyle w:val="Teksttreci20"/>
        <w:numPr>
          <w:ilvl w:val="0"/>
          <w:numId w:val="20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Informacje dotyczące uczestnictwa w </w:t>
      </w:r>
      <w:r w:rsidR="00AE7BB7" w:rsidRPr="00523106">
        <w:rPr>
          <w:color w:val="auto"/>
        </w:rPr>
        <w:t>k</w:t>
      </w:r>
      <w:r w:rsidRPr="00523106">
        <w:rPr>
          <w:color w:val="auto"/>
        </w:rPr>
        <w:t xml:space="preserve">onkursie oraz Regulamin </w:t>
      </w:r>
      <w:r w:rsidR="00AE7BB7" w:rsidRPr="00523106">
        <w:rPr>
          <w:color w:val="auto"/>
        </w:rPr>
        <w:t>k</w:t>
      </w:r>
      <w:r w:rsidRPr="00523106">
        <w:rPr>
          <w:color w:val="auto"/>
        </w:rPr>
        <w:t xml:space="preserve">onkursu i kartę zgłoszenia można uzyskać w Okręgowych Inspektoratach Pracy lub na stronie internetowej Państwowej Inspekcji Pracy: </w:t>
      </w:r>
      <w:hyperlink r:id="rId11" w:history="1">
        <w:r w:rsidRPr="00523106">
          <w:rPr>
            <w:color w:val="auto"/>
          </w:rPr>
          <w:t>www.pip.gov.pl</w:t>
        </w:r>
      </w:hyperlink>
      <w:r w:rsidRPr="00523106">
        <w:rPr>
          <w:color w:val="auto"/>
        </w:rPr>
        <w:t>.</w:t>
      </w:r>
    </w:p>
    <w:p w14:paraId="65303264" w14:textId="7392BA06" w:rsidR="00C003DB" w:rsidRPr="00523106" w:rsidRDefault="006B53A2" w:rsidP="00DF4112">
      <w:pPr>
        <w:pStyle w:val="Teksttreci20"/>
        <w:numPr>
          <w:ilvl w:val="0"/>
          <w:numId w:val="20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Ciekawe rozwiązania wprowadzane przez nagrodzonych mogą zostać wykorzystane w celach szkoleniowych oraz opublikowane w </w:t>
      </w:r>
      <w:r w:rsidR="00FC0D92" w:rsidRPr="00523106">
        <w:rPr>
          <w:color w:val="auto"/>
        </w:rPr>
        <w:t xml:space="preserve">wydawnictwach </w:t>
      </w:r>
      <w:r w:rsidRPr="00523106">
        <w:rPr>
          <w:color w:val="auto"/>
        </w:rPr>
        <w:t>Państwowej Inspekcji Pracy.</w:t>
      </w:r>
    </w:p>
    <w:p w14:paraId="7FE33171" w14:textId="3A15073D" w:rsidR="00C003DB" w:rsidRPr="00523106" w:rsidRDefault="006B53A2" w:rsidP="00DF4112">
      <w:pPr>
        <w:pStyle w:val="Teksttreci20"/>
        <w:numPr>
          <w:ilvl w:val="0"/>
          <w:numId w:val="20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Uczestnicy konkursu </w:t>
      </w:r>
      <w:r w:rsidR="00C003DB" w:rsidRPr="00523106">
        <w:rPr>
          <w:color w:val="auto"/>
        </w:rPr>
        <w:t xml:space="preserve">złożą </w:t>
      </w:r>
      <w:r w:rsidRPr="00523106">
        <w:rPr>
          <w:color w:val="auto"/>
        </w:rPr>
        <w:t xml:space="preserve">oświadczenie o wyrażeniu zgody na </w:t>
      </w:r>
      <w:r w:rsidR="00C003DB" w:rsidRPr="00523106">
        <w:rPr>
          <w:color w:val="auto"/>
        </w:rPr>
        <w:t xml:space="preserve">przetwarzanie danych osobowych i </w:t>
      </w:r>
      <w:r w:rsidRPr="00523106">
        <w:rPr>
          <w:color w:val="auto"/>
        </w:rPr>
        <w:t xml:space="preserve">wykorzystanie danych firmowych do celów promocji ochrony pracy </w:t>
      </w:r>
      <w:r w:rsidR="00C003DB" w:rsidRPr="00523106">
        <w:rPr>
          <w:color w:val="auto"/>
        </w:rPr>
        <w:t xml:space="preserve">oraz Konkursu, zgodnie </w:t>
      </w:r>
      <w:r w:rsidR="003F26DF" w:rsidRPr="00523106">
        <w:rPr>
          <w:color w:val="auto"/>
        </w:rPr>
        <w:t>z RODO</w:t>
      </w:r>
      <w:r w:rsidR="00C003DB" w:rsidRPr="00523106">
        <w:rPr>
          <w:color w:val="auto"/>
        </w:rPr>
        <w:t>.</w:t>
      </w:r>
    </w:p>
    <w:p w14:paraId="66478DEA" w14:textId="4F64B2D3" w:rsidR="006B53A2" w:rsidRPr="00523106" w:rsidRDefault="006B53A2" w:rsidP="00DF4112">
      <w:pPr>
        <w:pStyle w:val="Teksttreci20"/>
        <w:numPr>
          <w:ilvl w:val="0"/>
          <w:numId w:val="20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523106">
        <w:rPr>
          <w:color w:val="auto"/>
        </w:rPr>
        <w:t xml:space="preserve">Organizator </w:t>
      </w:r>
      <w:r w:rsidR="00852E6D" w:rsidRPr="00523106">
        <w:rPr>
          <w:color w:val="auto"/>
        </w:rPr>
        <w:t>k</w:t>
      </w:r>
      <w:r w:rsidR="00C003DB" w:rsidRPr="00523106">
        <w:rPr>
          <w:color w:val="auto"/>
        </w:rPr>
        <w:t xml:space="preserve">onkursu </w:t>
      </w:r>
      <w:r w:rsidRPr="00523106">
        <w:rPr>
          <w:color w:val="auto"/>
        </w:rPr>
        <w:t>zastrzega sobie prawo weryfikacji materiałów zgłoszeniowych</w:t>
      </w:r>
      <w:r w:rsidR="00C003DB" w:rsidRPr="00523106">
        <w:rPr>
          <w:color w:val="auto"/>
        </w:rPr>
        <w:t>, w szczególności zgłoszeń i materiałów faktograficznych, co do ich zgodności</w:t>
      </w:r>
      <w:r w:rsidRPr="00523106">
        <w:rPr>
          <w:color w:val="auto"/>
        </w:rPr>
        <w:t xml:space="preserve"> ze stanem faktycznym.</w:t>
      </w:r>
    </w:p>
    <w:p w14:paraId="69B8E982" w14:textId="505336E3" w:rsidR="00852E6D" w:rsidRPr="00523106" w:rsidRDefault="006B53A2" w:rsidP="000C5310">
      <w:pPr>
        <w:pStyle w:val="Teksttreci20"/>
        <w:numPr>
          <w:ilvl w:val="0"/>
          <w:numId w:val="20"/>
        </w:numPr>
        <w:shd w:val="clear" w:color="auto" w:fill="auto"/>
        <w:spacing w:after="0" w:line="360" w:lineRule="auto"/>
        <w:jc w:val="both"/>
        <w:rPr>
          <w:color w:val="FF0000"/>
        </w:rPr>
      </w:pPr>
      <w:r w:rsidRPr="00523106">
        <w:rPr>
          <w:color w:val="auto"/>
        </w:rPr>
        <w:t>Informacje o konkursie, a także o jego wynikach będą podawane do publicznej wiadomości za pośrednictwem środków masowego przekazu</w:t>
      </w:r>
      <w:r w:rsidR="00FC0D92" w:rsidRPr="00523106">
        <w:rPr>
          <w:color w:val="auto"/>
        </w:rPr>
        <w:t>,</w:t>
      </w:r>
      <w:r w:rsidRPr="00523106">
        <w:rPr>
          <w:color w:val="auto"/>
        </w:rPr>
        <w:t xml:space="preserve"> </w:t>
      </w:r>
      <w:r w:rsidR="00FC0D92" w:rsidRPr="00523106">
        <w:rPr>
          <w:color w:val="auto"/>
        </w:rPr>
        <w:t>w tym w</w:t>
      </w:r>
      <w:r w:rsidRPr="00523106">
        <w:rPr>
          <w:color w:val="auto"/>
        </w:rPr>
        <w:t xml:space="preserve"> </w:t>
      </w:r>
      <w:r w:rsidR="00C003DB" w:rsidRPr="00523106">
        <w:rPr>
          <w:color w:val="auto"/>
        </w:rPr>
        <w:t>Internecie</w:t>
      </w:r>
      <w:r w:rsidR="00926FB7" w:rsidRPr="00523106">
        <w:rPr>
          <w:color w:val="auto"/>
        </w:rPr>
        <w:t>.</w:t>
      </w:r>
    </w:p>
    <w:p w14:paraId="3D9F3577" w14:textId="77777777" w:rsidR="000D5831" w:rsidRPr="00DF4112" w:rsidRDefault="000D5831" w:rsidP="00DF4112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0F7C8B0A" w14:textId="6C306DD7" w:rsidR="00047AB4" w:rsidRPr="00DF4112" w:rsidRDefault="00047AB4" w:rsidP="00A515E4">
      <w:pPr>
        <w:pStyle w:val="Teksttreci20"/>
        <w:shd w:val="clear" w:color="auto" w:fill="auto"/>
        <w:spacing w:after="0" w:line="360" w:lineRule="auto"/>
        <w:ind w:firstLine="0"/>
        <w:jc w:val="both"/>
        <w:rPr>
          <w:color w:val="FF0000"/>
        </w:rPr>
      </w:pPr>
    </w:p>
    <w:sectPr w:rsidR="00047AB4" w:rsidRPr="00DF41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15" w:right="1332" w:bottom="1415" w:left="13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03458E" w14:textId="77777777" w:rsidR="00C44B34" w:rsidRDefault="00C44B34">
      <w:r>
        <w:separator/>
      </w:r>
    </w:p>
  </w:endnote>
  <w:endnote w:type="continuationSeparator" w:id="0">
    <w:p w14:paraId="33171D5F" w14:textId="77777777" w:rsidR="00C44B34" w:rsidRDefault="00C44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DD45F" w14:textId="77777777" w:rsidR="00B0056E" w:rsidRDefault="00B0056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241272"/>
      <w:docPartObj>
        <w:docPartGallery w:val="Page Numbers (Bottom of Page)"/>
        <w:docPartUnique/>
      </w:docPartObj>
    </w:sdtPr>
    <w:sdtEndPr/>
    <w:sdtContent>
      <w:p w14:paraId="3207DED5" w14:textId="5651500B" w:rsidR="00EF2F0F" w:rsidRDefault="00EF2F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F6F">
          <w:rPr>
            <w:noProof/>
          </w:rPr>
          <w:t>4</w:t>
        </w:r>
        <w:r>
          <w:fldChar w:fldCharType="end"/>
        </w:r>
      </w:p>
    </w:sdtContent>
  </w:sdt>
  <w:p w14:paraId="33DFA201" w14:textId="3266EFBC" w:rsidR="00B96C99" w:rsidRDefault="00B96C9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0D69E" w14:textId="77777777" w:rsidR="00B0056E" w:rsidRDefault="00B005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C674B" w14:textId="77777777" w:rsidR="00C44B34" w:rsidRDefault="00C44B34"/>
  </w:footnote>
  <w:footnote w:type="continuationSeparator" w:id="0">
    <w:p w14:paraId="7282F966" w14:textId="77777777" w:rsidR="00C44B34" w:rsidRDefault="00C44B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71B45" w14:textId="77777777" w:rsidR="00B0056E" w:rsidRDefault="00B0056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45A5C" w14:textId="4AD645A6" w:rsidR="00033414" w:rsidRPr="00B0056E" w:rsidRDefault="00033414" w:rsidP="00B0056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61025" w14:textId="77777777" w:rsidR="00B0056E" w:rsidRDefault="00B0056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0DEF"/>
    <w:multiLevelType w:val="hybridMultilevel"/>
    <w:tmpl w:val="6A4A1E0E"/>
    <w:lvl w:ilvl="0" w:tplc="04150017">
      <w:start w:val="1"/>
      <w:numFmt w:val="lowerLetter"/>
      <w:lvlText w:val="%1)"/>
      <w:lvlJc w:val="left"/>
      <w:pPr>
        <w:ind w:left="1240" w:hanging="360"/>
      </w:pPr>
    </w:lvl>
    <w:lvl w:ilvl="1" w:tplc="04150019" w:tentative="1">
      <w:start w:val="1"/>
      <w:numFmt w:val="lowerLetter"/>
      <w:lvlText w:val="%2."/>
      <w:lvlJc w:val="left"/>
      <w:pPr>
        <w:ind w:left="1960" w:hanging="360"/>
      </w:pPr>
    </w:lvl>
    <w:lvl w:ilvl="2" w:tplc="0415001B" w:tentative="1">
      <w:start w:val="1"/>
      <w:numFmt w:val="lowerRoman"/>
      <w:lvlText w:val="%3."/>
      <w:lvlJc w:val="right"/>
      <w:pPr>
        <w:ind w:left="2680" w:hanging="180"/>
      </w:pPr>
    </w:lvl>
    <w:lvl w:ilvl="3" w:tplc="0415000F" w:tentative="1">
      <w:start w:val="1"/>
      <w:numFmt w:val="decimal"/>
      <w:lvlText w:val="%4."/>
      <w:lvlJc w:val="left"/>
      <w:pPr>
        <w:ind w:left="3400" w:hanging="360"/>
      </w:pPr>
    </w:lvl>
    <w:lvl w:ilvl="4" w:tplc="04150019" w:tentative="1">
      <w:start w:val="1"/>
      <w:numFmt w:val="lowerLetter"/>
      <w:lvlText w:val="%5."/>
      <w:lvlJc w:val="left"/>
      <w:pPr>
        <w:ind w:left="4120" w:hanging="360"/>
      </w:pPr>
    </w:lvl>
    <w:lvl w:ilvl="5" w:tplc="0415001B" w:tentative="1">
      <w:start w:val="1"/>
      <w:numFmt w:val="lowerRoman"/>
      <w:lvlText w:val="%6."/>
      <w:lvlJc w:val="right"/>
      <w:pPr>
        <w:ind w:left="4840" w:hanging="180"/>
      </w:pPr>
    </w:lvl>
    <w:lvl w:ilvl="6" w:tplc="0415000F" w:tentative="1">
      <w:start w:val="1"/>
      <w:numFmt w:val="decimal"/>
      <w:lvlText w:val="%7."/>
      <w:lvlJc w:val="left"/>
      <w:pPr>
        <w:ind w:left="5560" w:hanging="360"/>
      </w:pPr>
    </w:lvl>
    <w:lvl w:ilvl="7" w:tplc="04150019" w:tentative="1">
      <w:start w:val="1"/>
      <w:numFmt w:val="lowerLetter"/>
      <w:lvlText w:val="%8."/>
      <w:lvlJc w:val="left"/>
      <w:pPr>
        <w:ind w:left="6280" w:hanging="360"/>
      </w:pPr>
    </w:lvl>
    <w:lvl w:ilvl="8" w:tplc="041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">
    <w:nsid w:val="02547420"/>
    <w:multiLevelType w:val="multilevel"/>
    <w:tmpl w:val="FCACE5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">
    <w:nsid w:val="03E463A2"/>
    <w:multiLevelType w:val="multilevel"/>
    <w:tmpl w:val="2978242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0" w:hanging="1800"/>
      </w:pPr>
      <w:rPr>
        <w:rFonts w:hint="default"/>
      </w:rPr>
    </w:lvl>
  </w:abstractNum>
  <w:abstractNum w:abstractNumId="3">
    <w:nsid w:val="0A71334B"/>
    <w:multiLevelType w:val="hybridMultilevel"/>
    <w:tmpl w:val="F5E84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C276D05"/>
    <w:multiLevelType w:val="hybridMultilevel"/>
    <w:tmpl w:val="A1468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25308"/>
    <w:multiLevelType w:val="hybridMultilevel"/>
    <w:tmpl w:val="D1AEB8FA"/>
    <w:lvl w:ilvl="0" w:tplc="1CAAF05E">
      <w:start w:val="1"/>
      <w:numFmt w:val="lowerLetter"/>
      <w:lvlText w:val="%1)"/>
      <w:lvlJc w:val="left"/>
      <w:pPr>
        <w:ind w:left="1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20" w:hanging="360"/>
      </w:pPr>
    </w:lvl>
    <w:lvl w:ilvl="2" w:tplc="0415001B" w:tentative="1">
      <w:start w:val="1"/>
      <w:numFmt w:val="lowerRoman"/>
      <w:lvlText w:val="%3."/>
      <w:lvlJc w:val="right"/>
      <w:pPr>
        <w:ind w:left="3040" w:hanging="180"/>
      </w:pPr>
    </w:lvl>
    <w:lvl w:ilvl="3" w:tplc="0415000F" w:tentative="1">
      <w:start w:val="1"/>
      <w:numFmt w:val="decimal"/>
      <w:lvlText w:val="%4."/>
      <w:lvlJc w:val="left"/>
      <w:pPr>
        <w:ind w:left="3760" w:hanging="360"/>
      </w:pPr>
    </w:lvl>
    <w:lvl w:ilvl="4" w:tplc="04150019" w:tentative="1">
      <w:start w:val="1"/>
      <w:numFmt w:val="lowerLetter"/>
      <w:lvlText w:val="%5."/>
      <w:lvlJc w:val="left"/>
      <w:pPr>
        <w:ind w:left="4480" w:hanging="360"/>
      </w:pPr>
    </w:lvl>
    <w:lvl w:ilvl="5" w:tplc="0415001B" w:tentative="1">
      <w:start w:val="1"/>
      <w:numFmt w:val="lowerRoman"/>
      <w:lvlText w:val="%6."/>
      <w:lvlJc w:val="right"/>
      <w:pPr>
        <w:ind w:left="5200" w:hanging="180"/>
      </w:pPr>
    </w:lvl>
    <w:lvl w:ilvl="6" w:tplc="0415000F" w:tentative="1">
      <w:start w:val="1"/>
      <w:numFmt w:val="decimal"/>
      <w:lvlText w:val="%7."/>
      <w:lvlJc w:val="left"/>
      <w:pPr>
        <w:ind w:left="5920" w:hanging="360"/>
      </w:pPr>
    </w:lvl>
    <w:lvl w:ilvl="7" w:tplc="04150019" w:tentative="1">
      <w:start w:val="1"/>
      <w:numFmt w:val="lowerLetter"/>
      <w:lvlText w:val="%8."/>
      <w:lvlJc w:val="left"/>
      <w:pPr>
        <w:ind w:left="6640" w:hanging="360"/>
      </w:pPr>
    </w:lvl>
    <w:lvl w:ilvl="8" w:tplc="0415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6">
    <w:nsid w:val="14EA0FA7"/>
    <w:multiLevelType w:val="multilevel"/>
    <w:tmpl w:val="580E746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07638C"/>
    <w:multiLevelType w:val="hybridMultilevel"/>
    <w:tmpl w:val="4A669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7A7CDA"/>
    <w:multiLevelType w:val="hybridMultilevel"/>
    <w:tmpl w:val="61E04930"/>
    <w:lvl w:ilvl="0" w:tplc="A13C0CA4">
      <w:start w:val="1"/>
      <w:numFmt w:val="decimal"/>
      <w:lvlText w:val="%1)"/>
      <w:lvlJc w:val="left"/>
      <w:pPr>
        <w:ind w:left="1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0" w:hanging="360"/>
      </w:pPr>
    </w:lvl>
    <w:lvl w:ilvl="2" w:tplc="0415001B" w:tentative="1">
      <w:start w:val="1"/>
      <w:numFmt w:val="lowerRoman"/>
      <w:lvlText w:val="%3."/>
      <w:lvlJc w:val="right"/>
      <w:pPr>
        <w:ind w:left="2680" w:hanging="180"/>
      </w:pPr>
    </w:lvl>
    <w:lvl w:ilvl="3" w:tplc="0415000F" w:tentative="1">
      <w:start w:val="1"/>
      <w:numFmt w:val="decimal"/>
      <w:lvlText w:val="%4."/>
      <w:lvlJc w:val="left"/>
      <w:pPr>
        <w:ind w:left="3400" w:hanging="360"/>
      </w:pPr>
    </w:lvl>
    <w:lvl w:ilvl="4" w:tplc="04150019" w:tentative="1">
      <w:start w:val="1"/>
      <w:numFmt w:val="lowerLetter"/>
      <w:lvlText w:val="%5."/>
      <w:lvlJc w:val="left"/>
      <w:pPr>
        <w:ind w:left="4120" w:hanging="360"/>
      </w:pPr>
    </w:lvl>
    <w:lvl w:ilvl="5" w:tplc="0415001B" w:tentative="1">
      <w:start w:val="1"/>
      <w:numFmt w:val="lowerRoman"/>
      <w:lvlText w:val="%6."/>
      <w:lvlJc w:val="right"/>
      <w:pPr>
        <w:ind w:left="4840" w:hanging="180"/>
      </w:pPr>
    </w:lvl>
    <w:lvl w:ilvl="6" w:tplc="0415000F" w:tentative="1">
      <w:start w:val="1"/>
      <w:numFmt w:val="decimal"/>
      <w:lvlText w:val="%7."/>
      <w:lvlJc w:val="left"/>
      <w:pPr>
        <w:ind w:left="5560" w:hanging="360"/>
      </w:pPr>
    </w:lvl>
    <w:lvl w:ilvl="7" w:tplc="04150019" w:tentative="1">
      <w:start w:val="1"/>
      <w:numFmt w:val="lowerLetter"/>
      <w:lvlText w:val="%8."/>
      <w:lvlJc w:val="left"/>
      <w:pPr>
        <w:ind w:left="6280" w:hanging="360"/>
      </w:pPr>
    </w:lvl>
    <w:lvl w:ilvl="8" w:tplc="041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9">
    <w:nsid w:val="217259AF"/>
    <w:multiLevelType w:val="hybridMultilevel"/>
    <w:tmpl w:val="37784416"/>
    <w:lvl w:ilvl="0" w:tplc="6658AAA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93E15"/>
    <w:multiLevelType w:val="hybridMultilevel"/>
    <w:tmpl w:val="D5FCB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D21506"/>
    <w:multiLevelType w:val="hybridMultilevel"/>
    <w:tmpl w:val="58120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CB1273"/>
    <w:multiLevelType w:val="hybridMultilevel"/>
    <w:tmpl w:val="0F58FB38"/>
    <w:lvl w:ilvl="0" w:tplc="57945C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81AA9"/>
    <w:multiLevelType w:val="hybridMultilevel"/>
    <w:tmpl w:val="6AF6DFDA"/>
    <w:lvl w:ilvl="0" w:tplc="F2C051BE">
      <w:start w:val="1"/>
      <w:numFmt w:val="decimal"/>
      <w:lvlText w:val="%1."/>
      <w:lvlJc w:val="left"/>
      <w:pPr>
        <w:ind w:left="10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5" w:hanging="360"/>
      </w:pPr>
    </w:lvl>
    <w:lvl w:ilvl="2" w:tplc="0415001B" w:tentative="1">
      <w:start w:val="1"/>
      <w:numFmt w:val="lowerRoman"/>
      <w:lvlText w:val="%3."/>
      <w:lvlJc w:val="right"/>
      <w:pPr>
        <w:ind w:left="2455" w:hanging="180"/>
      </w:pPr>
    </w:lvl>
    <w:lvl w:ilvl="3" w:tplc="0415000F" w:tentative="1">
      <w:start w:val="1"/>
      <w:numFmt w:val="decimal"/>
      <w:lvlText w:val="%4."/>
      <w:lvlJc w:val="left"/>
      <w:pPr>
        <w:ind w:left="3175" w:hanging="360"/>
      </w:pPr>
    </w:lvl>
    <w:lvl w:ilvl="4" w:tplc="04150019" w:tentative="1">
      <w:start w:val="1"/>
      <w:numFmt w:val="lowerLetter"/>
      <w:lvlText w:val="%5."/>
      <w:lvlJc w:val="left"/>
      <w:pPr>
        <w:ind w:left="3895" w:hanging="360"/>
      </w:pPr>
    </w:lvl>
    <w:lvl w:ilvl="5" w:tplc="0415001B" w:tentative="1">
      <w:start w:val="1"/>
      <w:numFmt w:val="lowerRoman"/>
      <w:lvlText w:val="%6."/>
      <w:lvlJc w:val="right"/>
      <w:pPr>
        <w:ind w:left="4615" w:hanging="180"/>
      </w:pPr>
    </w:lvl>
    <w:lvl w:ilvl="6" w:tplc="0415000F" w:tentative="1">
      <w:start w:val="1"/>
      <w:numFmt w:val="decimal"/>
      <w:lvlText w:val="%7."/>
      <w:lvlJc w:val="left"/>
      <w:pPr>
        <w:ind w:left="5335" w:hanging="360"/>
      </w:pPr>
    </w:lvl>
    <w:lvl w:ilvl="7" w:tplc="04150019" w:tentative="1">
      <w:start w:val="1"/>
      <w:numFmt w:val="lowerLetter"/>
      <w:lvlText w:val="%8."/>
      <w:lvlJc w:val="left"/>
      <w:pPr>
        <w:ind w:left="6055" w:hanging="360"/>
      </w:pPr>
    </w:lvl>
    <w:lvl w:ilvl="8" w:tplc="0415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14">
    <w:nsid w:val="33AF7223"/>
    <w:multiLevelType w:val="hybridMultilevel"/>
    <w:tmpl w:val="BD609DF0"/>
    <w:lvl w:ilvl="0" w:tplc="0BA61F50">
      <w:start w:val="1"/>
      <w:numFmt w:val="decimal"/>
      <w:lvlText w:val="%1)"/>
      <w:lvlJc w:val="left"/>
      <w:pPr>
        <w:ind w:left="1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0" w:hanging="360"/>
      </w:pPr>
    </w:lvl>
    <w:lvl w:ilvl="2" w:tplc="0415001B" w:tentative="1">
      <w:start w:val="1"/>
      <w:numFmt w:val="lowerRoman"/>
      <w:lvlText w:val="%3."/>
      <w:lvlJc w:val="right"/>
      <w:pPr>
        <w:ind w:left="2680" w:hanging="180"/>
      </w:pPr>
    </w:lvl>
    <w:lvl w:ilvl="3" w:tplc="0415000F" w:tentative="1">
      <w:start w:val="1"/>
      <w:numFmt w:val="decimal"/>
      <w:lvlText w:val="%4."/>
      <w:lvlJc w:val="left"/>
      <w:pPr>
        <w:ind w:left="3400" w:hanging="360"/>
      </w:pPr>
    </w:lvl>
    <w:lvl w:ilvl="4" w:tplc="04150019" w:tentative="1">
      <w:start w:val="1"/>
      <w:numFmt w:val="lowerLetter"/>
      <w:lvlText w:val="%5."/>
      <w:lvlJc w:val="left"/>
      <w:pPr>
        <w:ind w:left="4120" w:hanging="360"/>
      </w:pPr>
    </w:lvl>
    <w:lvl w:ilvl="5" w:tplc="0415001B" w:tentative="1">
      <w:start w:val="1"/>
      <w:numFmt w:val="lowerRoman"/>
      <w:lvlText w:val="%6."/>
      <w:lvlJc w:val="right"/>
      <w:pPr>
        <w:ind w:left="4840" w:hanging="180"/>
      </w:pPr>
    </w:lvl>
    <w:lvl w:ilvl="6" w:tplc="0415000F" w:tentative="1">
      <w:start w:val="1"/>
      <w:numFmt w:val="decimal"/>
      <w:lvlText w:val="%7."/>
      <w:lvlJc w:val="left"/>
      <w:pPr>
        <w:ind w:left="5560" w:hanging="360"/>
      </w:pPr>
    </w:lvl>
    <w:lvl w:ilvl="7" w:tplc="04150019" w:tentative="1">
      <w:start w:val="1"/>
      <w:numFmt w:val="lowerLetter"/>
      <w:lvlText w:val="%8."/>
      <w:lvlJc w:val="left"/>
      <w:pPr>
        <w:ind w:left="6280" w:hanging="360"/>
      </w:pPr>
    </w:lvl>
    <w:lvl w:ilvl="8" w:tplc="041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5">
    <w:nsid w:val="33CB3D9A"/>
    <w:multiLevelType w:val="multilevel"/>
    <w:tmpl w:val="F7F2B2B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6B22D1"/>
    <w:multiLevelType w:val="multilevel"/>
    <w:tmpl w:val="CE7285F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69418F"/>
    <w:multiLevelType w:val="hybridMultilevel"/>
    <w:tmpl w:val="A9906E38"/>
    <w:lvl w:ilvl="0" w:tplc="E0EA23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73A61B3"/>
    <w:multiLevelType w:val="hybridMultilevel"/>
    <w:tmpl w:val="A0FA0876"/>
    <w:lvl w:ilvl="0" w:tplc="4A18EEEE">
      <w:start w:val="1"/>
      <w:numFmt w:val="lowerLetter"/>
      <w:lvlText w:val="%1)"/>
      <w:lvlJc w:val="left"/>
      <w:pPr>
        <w:ind w:left="1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20" w:hanging="360"/>
      </w:pPr>
    </w:lvl>
    <w:lvl w:ilvl="2" w:tplc="0415001B" w:tentative="1">
      <w:start w:val="1"/>
      <w:numFmt w:val="lowerRoman"/>
      <w:lvlText w:val="%3."/>
      <w:lvlJc w:val="right"/>
      <w:pPr>
        <w:ind w:left="3040" w:hanging="180"/>
      </w:pPr>
    </w:lvl>
    <w:lvl w:ilvl="3" w:tplc="0415000F" w:tentative="1">
      <w:start w:val="1"/>
      <w:numFmt w:val="decimal"/>
      <w:lvlText w:val="%4."/>
      <w:lvlJc w:val="left"/>
      <w:pPr>
        <w:ind w:left="3760" w:hanging="360"/>
      </w:pPr>
    </w:lvl>
    <w:lvl w:ilvl="4" w:tplc="04150019" w:tentative="1">
      <w:start w:val="1"/>
      <w:numFmt w:val="lowerLetter"/>
      <w:lvlText w:val="%5."/>
      <w:lvlJc w:val="left"/>
      <w:pPr>
        <w:ind w:left="4480" w:hanging="360"/>
      </w:pPr>
    </w:lvl>
    <w:lvl w:ilvl="5" w:tplc="0415001B" w:tentative="1">
      <w:start w:val="1"/>
      <w:numFmt w:val="lowerRoman"/>
      <w:lvlText w:val="%6."/>
      <w:lvlJc w:val="right"/>
      <w:pPr>
        <w:ind w:left="5200" w:hanging="180"/>
      </w:pPr>
    </w:lvl>
    <w:lvl w:ilvl="6" w:tplc="0415000F" w:tentative="1">
      <w:start w:val="1"/>
      <w:numFmt w:val="decimal"/>
      <w:lvlText w:val="%7."/>
      <w:lvlJc w:val="left"/>
      <w:pPr>
        <w:ind w:left="5920" w:hanging="360"/>
      </w:pPr>
    </w:lvl>
    <w:lvl w:ilvl="7" w:tplc="04150019" w:tentative="1">
      <w:start w:val="1"/>
      <w:numFmt w:val="lowerLetter"/>
      <w:lvlText w:val="%8."/>
      <w:lvlJc w:val="left"/>
      <w:pPr>
        <w:ind w:left="6640" w:hanging="360"/>
      </w:pPr>
    </w:lvl>
    <w:lvl w:ilvl="8" w:tplc="0415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19">
    <w:nsid w:val="3CE84EDA"/>
    <w:multiLevelType w:val="hybridMultilevel"/>
    <w:tmpl w:val="7658AD3E"/>
    <w:lvl w:ilvl="0" w:tplc="04150017">
      <w:start w:val="1"/>
      <w:numFmt w:val="lowerLetter"/>
      <w:lvlText w:val="%1)"/>
      <w:lvlJc w:val="left"/>
      <w:pPr>
        <w:ind w:left="1600" w:hanging="360"/>
      </w:pPr>
    </w:lvl>
    <w:lvl w:ilvl="1" w:tplc="04150019" w:tentative="1">
      <w:start w:val="1"/>
      <w:numFmt w:val="lowerLetter"/>
      <w:lvlText w:val="%2."/>
      <w:lvlJc w:val="left"/>
      <w:pPr>
        <w:ind w:left="2320" w:hanging="360"/>
      </w:pPr>
    </w:lvl>
    <w:lvl w:ilvl="2" w:tplc="0415001B" w:tentative="1">
      <w:start w:val="1"/>
      <w:numFmt w:val="lowerRoman"/>
      <w:lvlText w:val="%3."/>
      <w:lvlJc w:val="right"/>
      <w:pPr>
        <w:ind w:left="3040" w:hanging="180"/>
      </w:pPr>
    </w:lvl>
    <w:lvl w:ilvl="3" w:tplc="0415000F" w:tentative="1">
      <w:start w:val="1"/>
      <w:numFmt w:val="decimal"/>
      <w:lvlText w:val="%4."/>
      <w:lvlJc w:val="left"/>
      <w:pPr>
        <w:ind w:left="3760" w:hanging="360"/>
      </w:pPr>
    </w:lvl>
    <w:lvl w:ilvl="4" w:tplc="04150019" w:tentative="1">
      <w:start w:val="1"/>
      <w:numFmt w:val="lowerLetter"/>
      <w:lvlText w:val="%5."/>
      <w:lvlJc w:val="left"/>
      <w:pPr>
        <w:ind w:left="4480" w:hanging="360"/>
      </w:pPr>
    </w:lvl>
    <w:lvl w:ilvl="5" w:tplc="0415001B" w:tentative="1">
      <w:start w:val="1"/>
      <w:numFmt w:val="lowerRoman"/>
      <w:lvlText w:val="%6."/>
      <w:lvlJc w:val="right"/>
      <w:pPr>
        <w:ind w:left="5200" w:hanging="180"/>
      </w:pPr>
    </w:lvl>
    <w:lvl w:ilvl="6" w:tplc="0415000F" w:tentative="1">
      <w:start w:val="1"/>
      <w:numFmt w:val="decimal"/>
      <w:lvlText w:val="%7."/>
      <w:lvlJc w:val="left"/>
      <w:pPr>
        <w:ind w:left="5920" w:hanging="360"/>
      </w:pPr>
    </w:lvl>
    <w:lvl w:ilvl="7" w:tplc="04150019" w:tentative="1">
      <w:start w:val="1"/>
      <w:numFmt w:val="lowerLetter"/>
      <w:lvlText w:val="%8."/>
      <w:lvlJc w:val="left"/>
      <w:pPr>
        <w:ind w:left="6640" w:hanging="360"/>
      </w:pPr>
    </w:lvl>
    <w:lvl w:ilvl="8" w:tplc="0415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20">
    <w:nsid w:val="3D080EEC"/>
    <w:multiLevelType w:val="hybridMultilevel"/>
    <w:tmpl w:val="154EC9E8"/>
    <w:lvl w:ilvl="0" w:tplc="E0EA23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722E6F"/>
    <w:multiLevelType w:val="hybridMultilevel"/>
    <w:tmpl w:val="DD8C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0F0BF1"/>
    <w:multiLevelType w:val="multilevel"/>
    <w:tmpl w:val="98101B1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4157D5"/>
    <w:multiLevelType w:val="multilevel"/>
    <w:tmpl w:val="7FB00BAA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F1156D"/>
    <w:multiLevelType w:val="hybridMultilevel"/>
    <w:tmpl w:val="03448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BF6369"/>
    <w:multiLevelType w:val="hybridMultilevel"/>
    <w:tmpl w:val="172E817C"/>
    <w:lvl w:ilvl="0" w:tplc="0415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500B0D23"/>
    <w:multiLevelType w:val="hybridMultilevel"/>
    <w:tmpl w:val="A420CFB8"/>
    <w:lvl w:ilvl="0" w:tplc="041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7">
    <w:nsid w:val="502D0C17"/>
    <w:multiLevelType w:val="multilevel"/>
    <w:tmpl w:val="22F46D1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5DF20DA"/>
    <w:multiLevelType w:val="multilevel"/>
    <w:tmpl w:val="9F98FDEA"/>
    <w:lvl w:ilvl="0">
      <w:start w:val="1"/>
      <w:numFmt w:val="decimal"/>
      <w:lvlText w:val="%1."/>
      <w:lvlJc w:val="left"/>
      <w:pPr>
        <w:ind w:left="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abstractNum w:abstractNumId="29">
    <w:nsid w:val="59902F7C"/>
    <w:multiLevelType w:val="hybridMultilevel"/>
    <w:tmpl w:val="03448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5E0E6A"/>
    <w:multiLevelType w:val="multilevel"/>
    <w:tmpl w:val="6130CA8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8858C7"/>
    <w:multiLevelType w:val="hybridMultilevel"/>
    <w:tmpl w:val="2AAC8CDC"/>
    <w:lvl w:ilvl="0" w:tplc="04150017">
      <w:start w:val="1"/>
      <w:numFmt w:val="lowerLetter"/>
      <w:lvlText w:val="%1)"/>
      <w:lvlJc w:val="left"/>
      <w:pPr>
        <w:ind w:left="1600" w:hanging="360"/>
      </w:pPr>
    </w:lvl>
    <w:lvl w:ilvl="1" w:tplc="04150019" w:tentative="1">
      <w:start w:val="1"/>
      <w:numFmt w:val="lowerLetter"/>
      <w:lvlText w:val="%2."/>
      <w:lvlJc w:val="left"/>
      <w:pPr>
        <w:ind w:left="2320" w:hanging="360"/>
      </w:pPr>
    </w:lvl>
    <w:lvl w:ilvl="2" w:tplc="0415001B" w:tentative="1">
      <w:start w:val="1"/>
      <w:numFmt w:val="lowerRoman"/>
      <w:lvlText w:val="%3."/>
      <w:lvlJc w:val="right"/>
      <w:pPr>
        <w:ind w:left="3040" w:hanging="180"/>
      </w:pPr>
    </w:lvl>
    <w:lvl w:ilvl="3" w:tplc="0415000F" w:tentative="1">
      <w:start w:val="1"/>
      <w:numFmt w:val="decimal"/>
      <w:lvlText w:val="%4."/>
      <w:lvlJc w:val="left"/>
      <w:pPr>
        <w:ind w:left="3760" w:hanging="360"/>
      </w:pPr>
    </w:lvl>
    <w:lvl w:ilvl="4" w:tplc="04150019" w:tentative="1">
      <w:start w:val="1"/>
      <w:numFmt w:val="lowerLetter"/>
      <w:lvlText w:val="%5."/>
      <w:lvlJc w:val="left"/>
      <w:pPr>
        <w:ind w:left="4480" w:hanging="360"/>
      </w:pPr>
    </w:lvl>
    <w:lvl w:ilvl="5" w:tplc="0415001B" w:tentative="1">
      <w:start w:val="1"/>
      <w:numFmt w:val="lowerRoman"/>
      <w:lvlText w:val="%6."/>
      <w:lvlJc w:val="right"/>
      <w:pPr>
        <w:ind w:left="5200" w:hanging="180"/>
      </w:pPr>
    </w:lvl>
    <w:lvl w:ilvl="6" w:tplc="0415000F" w:tentative="1">
      <w:start w:val="1"/>
      <w:numFmt w:val="decimal"/>
      <w:lvlText w:val="%7."/>
      <w:lvlJc w:val="left"/>
      <w:pPr>
        <w:ind w:left="5920" w:hanging="360"/>
      </w:pPr>
    </w:lvl>
    <w:lvl w:ilvl="7" w:tplc="04150019" w:tentative="1">
      <w:start w:val="1"/>
      <w:numFmt w:val="lowerLetter"/>
      <w:lvlText w:val="%8."/>
      <w:lvlJc w:val="left"/>
      <w:pPr>
        <w:ind w:left="6640" w:hanging="360"/>
      </w:pPr>
    </w:lvl>
    <w:lvl w:ilvl="8" w:tplc="0415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32">
    <w:nsid w:val="5D705BCF"/>
    <w:multiLevelType w:val="hybridMultilevel"/>
    <w:tmpl w:val="C04806CE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3">
    <w:nsid w:val="5FED4A91"/>
    <w:multiLevelType w:val="hybridMultilevel"/>
    <w:tmpl w:val="CC98677E"/>
    <w:lvl w:ilvl="0" w:tplc="04150011">
      <w:start w:val="1"/>
      <w:numFmt w:val="decimal"/>
      <w:lvlText w:val="%1)"/>
      <w:lvlJc w:val="left"/>
      <w:pPr>
        <w:ind w:left="1240" w:hanging="360"/>
      </w:pPr>
    </w:lvl>
    <w:lvl w:ilvl="1" w:tplc="04150019" w:tentative="1">
      <w:start w:val="1"/>
      <w:numFmt w:val="lowerLetter"/>
      <w:lvlText w:val="%2."/>
      <w:lvlJc w:val="left"/>
      <w:pPr>
        <w:ind w:left="1960" w:hanging="360"/>
      </w:pPr>
    </w:lvl>
    <w:lvl w:ilvl="2" w:tplc="0415001B" w:tentative="1">
      <w:start w:val="1"/>
      <w:numFmt w:val="lowerRoman"/>
      <w:lvlText w:val="%3."/>
      <w:lvlJc w:val="right"/>
      <w:pPr>
        <w:ind w:left="2680" w:hanging="180"/>
      </w:pPr>
    </w:lvl>
    <w:lvl w:ilvl="3" w:tplc="0415000F" w:tentative="1">
      <w:start w:val="1"/>
      <w:numFmt w:val="decimal"/>
      <w:lvlText w:val="%4."/>
      <w:lvlJc w:val="left"/>
      <w:pPr>
        <w:ind w:left="3400" w:hanging="360"/>
      </w:pPr>
    </w:lvl>
    <w:lvl w:ilvl="4" w:tplc="04150019" w:tentative="1">
      <w:start w:val="1"/>
      <w:numFmt w:val="lowerLetter"/>
      <w:lvlText w:val="%5."/>
      <w:lvlJc w:val="left"/>
      <w:pPr>
        <w:ind w:left="4120" w:hanging="360"/>
      </w:pPr>
    </w:lvl>
    <w:lvl w:ilvl="5" w:tplc="0415001B" w:tentative="1">
      <w:start w:val="1"/>
      <w:numFmt w:val="lowerRoman"/>
      <w:lvlText w:val="%6."/>
      <w:lvlJc w:val="right"/>
      <w:pPr>
        <w:ind w:left="4840" w:hanging="180"/>
      </w:pPr>
    </w:lvl>
    <w:lvl w:ilvl="6" w:tplc="0415000F" w:tentative="1">
      <w:start w:val="1"/>
      <w:numFmt w:val="decimal"/>
      <w:lvlText w:val="%7."/>
      <w:lvlJc w:val="left"/>
      <w:pPr>
        <w:ind w:left="5560" w:hanging="360"/>
      </w:pPr>
    </w:lvl>
    <w:lvl w:ilvl="7" w:tplc="04150019" w:tentative="1">
      <w:start w:val="1"/>
      <w:numFmt w:val="lowerLetter"/>
      <w:lvlText w:val="%8."/>
      <w:lvlJc w:val="left"/>
      <w:pPr>
        <w:ind w:left="6280" w:hanging="360"/>
      </w:pPr>
    </w:lvl>
    <w:lvl w:ilvl="8" w:tplc="041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34">
    <w:nsid w:val="62273D50"/>
    <w:multiLevelType w:val="multilevel"/>
    <w:tmpl w:val="F2C062A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601852"/>
    <w:multiLevelType w:val="hybridMultilevel"/>
    <w:tmpl w:val="8B48B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4FF4CEB"/>
    <w:multiLevelType w:val="multilevel"/>
    <w:tmpl w:val="3C5CE20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0" w:hanging="1800"/>
      </w:pPr>
      <w:rPr>
        <w:rFonts w:hint="default"/>
      </w:rPr>
    </w:lvl>
  </w:abstractNum>
  <w:abstractNum w:abstractNumId="37">
    <w:nsid w:val="6A3E1905"/>
    <w:multiLevelType w:val="hybridMultilevel"/>
    <w:tmpl w:val="BABC63E0"/>
    <w:lvl w:ilvl="0" w:tplc="074428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73369E"/>
    <w:multiLevelType w:val="multilevel"/>
    <w:tmpl w:val="F5182742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662CED"/>
    <w:multiLevelType w:val="hybridMultilevel"/>
    <w:tmpl w:val="B7FCBCE8"/>
    <w:lvl w:ilvl="0" w:tplc="1854BB44">
      <w:start w:val="1"/>
      <w:numFmt w:val="decimal"/>
      <w:lvlText w:val="%1)"/>
      <w:lvlJc w:val="left"/>
      <w:pPr>
        <w:ind w:left="1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0" w:hanging="360"/>
      </w:pPr>
    </w:lvl>
    <w:lvl w:ilvl="2" w:tplc="0415001B" w:tentative="1">
      <w:start w:val="1"/>
      <w:numFmt w:val="lowerRoman"/>
      <w:lvlText w:val="%3."/>
      <w:lvlJc w:val="right"/>
      <w:pPr>
        <w:ind w:left="2680" w:hanging="180"/>
      </w:pPr>
    </w:lvl>
    <w:lvl w:ilvl="3" w:tplc="0415000F" w:tentative="1">
      <w:start w:val="1"/>
      <w:numFmt w:val="decimal"/>
      <w:lvlText w:val="%4."/>
      <w:lvlJc w:val="left"/>
      <w:pPr>
        <w:ind w:left="3400" w:hanging="360"/>
      </w:pPr>
    </w:lvl>
    <w:lvl w:ilvl="4" w:tplc="04150019" w:tentative="1">
      <w:start w:val="1"/>
      <w:numFmt w:val="lowerLetter"/>
      <w:lvlText w:val="%5."/>
      <w:lvlJc w:val="left"/>
      <w:pPr>
        <w:ind w:left="4120" w:hanging="360"/>
      </w:pPr>
    </w:lvl>
    <w:lvl w:ilvl="5" w:tplc="0415001B" w:tentative="1">
      <w:start w:val="1"/>
      <w:numFmt w:val="lowerRoman"/>
      <w:lvlText w:val="%6."/>
      <w:lvlJc w:val="right"/>
      <w:pPr>
        <w:ind w:left="4840" w:hanging="180"/>
      </w:pPr>
    </w:lvl>
    <w:lvl w:ilvl="6" w:tplc="0415000F" w:tentative="1">
      <w:start w:val="1"/>
      <w:numFmt w:val="decimal"/>
      <w:lvlText w:val="%7."/>
      <w:lvlJc w:val="left"/>
      <w:pPr>
        <w:ind w:left="5560" w:hanging="360"/>
      </w:pPr>
    </w:lvl>
    <w:lvl w:ilvl="7" w:tplc="04150019" w:tentative="1">
      <w:start w:val="1"/>
      <w:numFmt w:val="lowerLetter"/>
      <w:lvlText w:val="%8."/>
      <w:lvlJc w:val="left"/>
      <w:pPr>
        <w:ind w:left="6280" w:hanging="360"/>
      </w:pPr>
    </w:lvl>
    <w:lvl w:ilvl="8" w:tplc="041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40">
    <w:nsid w:val="742632B3"/>
    <w:multiLevelType w:val="hybridMultilevel"/>
    <w:tmpl w:val="0DD274F4"/>
    <w:lvl w:ilvl="0" w:tplc="4BF2061E">
      <w:start w:val="1"/>
      <w:numFmt w:val="lowerLetter"/>
      <w:lvlText w:val="%1)"/>
      <w:lvlJc w:val="left"/>
      <w:pPr>
        <w:ind w:left="1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20" w:hanging="360"/>
      </w:pPr>
    </w:lvl>
    <w:lvl w:ilvl="2" w:tplc="0415001B" w:tentative="1">
      <w:start w:val="1"/>
      <w:numFmt w:val="lowerRoman"/>
      <w:lvlText w:val="%3."/>
      <w:lvlJc w:val="right"/>
      <w:pPr>
        <w:ind w:left="3040" w:hanging="180"/>
      </w:pPr>
    </w:lvl>
    <w:lvl w:ilvl="3" w:tplc="0415000F" w:tentative="1">
      <w:start w:val="1"/>
      <w:numFmt w:val="decimal"/>
      <w:lvlText w:val="%4."/>
      <w:lvlJc w:val="left"/>
      <w:pPr>
        <w:ind w:left="3760" w:hanging="360"/>
      </w:pPr>
    </w:lvl>
    <w:lvl w:ilvl="4" w:tplc="04150019" w:tentative="1">
      <w:start w:val="1"/>
      <w:numFmt w:val="lowerLetter"/>
      <w:lvlText w:val="%5."/>
      <w:lvlJc w:val="left"/>
      <w:pPr>
        <w:ind w:left="4480" w:hanging="360"/>
      </w:pPr>
    </w:lvl>
    <w:lvl w:ilvl="5" w:tplc="0415001B" w:tentative="1">
      <w:start w:val="1"/>
      <w:numFmt w:val="lowerRoman"/>
      <w:lvlText w:val="%6."/>
      <w:lvlJc w:val="right"/>
      <w:pPr>
        <w:ind w:left="5200" w:hanging="180"/>
      </w:pPr>
    </w:lvl>
    <w:lvl w:ilvl="6" w:tplc="0415000F" w:tentative="1">
      <w:start w:val="1"/>
      <w:numFmt w:val="decimal"/>
      <w:lvlText w:val="%7."/>
      <w:lvlJc w:val="left"/>
      <w:pPr>
        <w:ind w:left="5920" w:hanging="360"/>
      </w:pPr>
    </w:lvl>
    <w:lvl w:ilvl="7" w:tplc="04150019" w:tentative="1">
      <w:start w:val="1"/>
      <w:numFmt w:val="lowerLetter"/>
      <w:lvlText w:val="%8."/>
      <w:lvlJc w:val="left"/>
      <w:pPr>
        <w:ind w:left="6640" w:hanging="360"/>
      </w:pPr>
    </w:lvl>
    <w:lvl w:ilvl="8" w:tplc="0415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41">
    <w:nsid w:val="74D2609E"/>
    <w:multiLevelType w:val="multilevel"/>
    <w:tmpl w:val="9CE2F4D2"/>
    <w:lvl w:ilvl="0"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F57EC2"/>
    <w:multiLevelType w:val="hybridMultilevel"/>
    <w:tmpl w:val="D354F502"/>
    <w:lvl w:ilvl="0" w:tplc="574A0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70135F1"/>
    <w:multiLevelType w:val="multilevel"/>
    <w:tmpl w:val="21284298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6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>
    <w:nsid w:val="7FA10CF7"/>
    <w:multiLevelType w:val="multilevel"/>
    <w:tmpl w:val="0DB087E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4"/>
  </w:num>
  <w:num w:numId="3">
    <w:abstractNumId w:val="6"/>
  </w:num>
  <w:num w:numId="4">
    <w:abstractNumId w:val="41"/>
  </w:num>
  <w:num w:numId="5">
    <w:abstractNumId w:val="35"/>
  </w:num>
  <w:num w:numId="6">
    <w:abstractNumId w:val="3"/>
  </w:num>
  <w:num w:numId="7">
    <w:abstractNumId w:val="28"/>
  </w:num>
  <w:num w:numId="8">
    <w:abstractNumId w:val="14"/>
  </w:num>
  <w:num w:numId="9">
    <w:abstractNumId w:val="8"/>
  </w:num>
  <w:num w:numId="10">
    <w:abstractNumId w:val="39"/>
  </w:num>
  <w:num w:numId="11">
    <w:abstractNumId w:val="11"/>
  </w:num>
  <w:num w:numId="12">
    <w:abstractNumId w:val="42"/>
  </w:num>
  <w:num w:numId="13">
    <w:abstractNumId w:val="43"/>
  </w:num>
  <w:num w:numId="14">
    <w:abstractNumId w:val="7"/>
  </w:num>
  <w:num w:numId="15">
    <w:abstractNumId w:val="32"/>
  </w:num>
  <w:num w:numId="16">
    <w:abstractNumId w:val="9"/>
  </w:num>
  <w:num w:numId="17">
    <w:abstractNumId w:val="21"/>
  </w:num>
  <w:num w:numId="18">
    <w:abstractNumId w:val="1"/>
  </w:num>
  <w:num w:numId="19">
    <w:abstractNumId w:val="10"/>
  </w:num>
  <w:num w:numId="20">
    <w:abstractNumId w:val="12"/>
  </w:num>
  <w:num w:numId="21">
    <w:abstractNumId w:val="38"/>
  </w:num>
  <w:num w:numId="22">
    <w:abstractNumId w:val="30"/>
  </w:num>
  <w:num w:numId="23">
    <w:abstractNumId w:val="24"/>
  </w:num>
  <w:num w:numId="24">
    <w:abstractNumId w:val="22"/>
  </w:num>
  <w:num w:numId="25">
    <w:abstractNumId w:val="15"/>
  </w:num>
  <w:num w:numId="26">
    <w:abstractNumId w:val="16"/>
  </w:num>
  <w:num w:numId="27">
    <w:abstractNumId w:val="4"/>
  </w:num>
  <w:num w:numId="28">
    <w:abstractNumId w:val="29"/>
  </w:num>
  <w:num w:numId="29">
    <w:abstractNumId w:val="44"/>
  </w:num>
  <w:num w:numId="30">
    <w:abstractNumId w:val="17"/>
  </w:num>
  <w:num w:numId="31">
    <w:abstractNumId w:val="37"/>
  </w:num>
  <w:num w:numId="32">
    <w:abstractNumId w:val="20"/>
  </w:num>
  <w:num w:numId="33">
    <w:abstractNumId w:val="26"/>
  </w:num>
  <w:num w:numId="34">
    <w:abstractNumId w:val="40"/>
  </w:num>
  <w:num w:numId="35">
    <w:abstractNumId w:val="36"/>
  </w:num>
  <w:num w:numId="36">
    <w:abstractNumId w:val="2"/>
  </w:num>
  <w:num w:numId="37">
    <w:abstractNumId w:val="27"/>
  </w:num>
  <w:num w:numId="38">
    <w:abstractNumId w:val="13"/>
  </w:num>
  <w:num w:numId="39">
    <w:abstractNumId w:val="19"/>
  </w:num>
  <w:num w:numId="40">
    <w:abstractNumId w:val="5"/>
  </w:num>
  <w:num w:numId="41">
    <w:abstractNumId w:val="31"/>
  </w:num>
  <w:num w:numId="42">
    <w:abstractNumId w:val="18"/>
  </w:num>
  <w:num w:numId="43">
    <w:abstractNumId w:val="25"/>
  </w:num>
  <w:num w:numId="44">
    <w:abstractNumId w:val="33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D17"/>
    <w:rsid w:val="0000189F"/>
    <w:rsid w:val="00021EA7"/>
    <w:rsid w:val="000277D3"/>
    <w:rsid w:val="000277E4"/>
    <w:rsid w:val="00033414"/>
    <w:rsid w:val="00034AA9"/>
    <w:rsid w:val="000377B5"/>
    <w:rsid w:val="00045703"/>
    <w:rsid w:val="00045E74"/>
    <w:rsid w:val="00047030"/>
    <w:rsid w:val="00047AB4"/>
    <w:rsid w:val="00050D17"/>
    <w:rsid w:val="0005142D"/>
    <w:rsid w:val="0006232B"/>
    <w:rsid w:val="00064D9E"/>
    <w:rsid w:val="00073713"/>
    <w:rsid w:val="000A41F9"/>
    <w:rsid w:val="000A5DB5"/>
    <w:rsid w:val="000A6B56"/>
    <w:rsid w:val="000B271B"/>
    <w:rsid w:val="000C23D3"/>
    <w:rsid w:val="000C5310"/>
    <w:rsid w:val="000D06B5"/>
    <w:rsid w:val="000D5831"/>
    <w:rsid w:val="000D65DE"/>
    <w:rsid w:val="000D7478"/>
    <w:rsid w:val="000E0DAE"/>
    <w:rsid w:val="000E5108"/>
    <w:rsid w:val="00105893"/>
    <w:rsid w:val="001252ED"/>
    <w:rsid w:val="00127C54"/>
    <w:rsid w:val="00132537"/>
    <w:rsid w:val="0014039C"/>
    <w:rsid w:val="00141539"/>
    <w:rsid w:val="00160D58"/>
    <w:rsid w:val="00174411"/>
    <w:rsid w:val="00176561"/>
    <w:rsid w:val="0021305F"/>
    <w:rsid w:val="00216947"/>
    <w:rsid w:val="0023589A"/>
    <w:rsid w:val="00247C4A"/>
    <w:rsid w:val="00260BF9"/>
    <w:rsid w:val="00292BEA"/>
    <w:rsid w:val="002A1AC0"/>
    <w:rsid w:val="002A24D5"/>
    <w:rsid w:val="002A2886"/>
    <w:rsid w:val="002C67FF"/>
    <w:rsid w:val="002D594F"/>
    <w:rsid w:val="002D6FAE"/>
    <w:rsid w:val="003130E4"/>
    <w:rsid w:val="0031587A"/>
    <w:rsid w:val="00322C9A"/>
    <w:rsid w:val="003253D0"/>
    <w:rsid w:val="00336C3D"/>
    <w:rsid w:val="00346031"/>
    <w:rsid w:val="0034696D"/>
    <w:rsid w:val="00365668"/>
    <w:rsid w:val="0036603F"/>
    <w:rsid w:val="00373070"/>
    <w:rsid w:val="00374B6E"/>
    <w:rsid w:val="00391673"/>
    <w:rsid w:val="003B1534"/>
    <w:rsid w:val="003C05A1"/>
    <w:rsid w:val="003C188E"/>
    <w:rsid w:val="003D1FB8"/>
    <w:rsid w:val="003F19A9"/>
    <w:rsid w:val="003F26DF"/>
    <w:rsid w:val="003F6BE1"/>
    <w:rsid w:val="004015F4"/>
    <w:rsid w:val="0040262A"/>
    <w:rsid w:val="004207FC"/>
    <w:rsid w:val="00422128"/>
    <w:rsid w:val="004671B5"/>
    <w:rsid w:val="00474D90"/>
    <w:rsid w:val="004841E1"/>
    <w:rsid w:val="00490020"/>
    <w:rsid w:val="00491129"/>
    <w:rsid w:val="004952A8"/>
    <w:rsid w:val="004A7130"/>
    <w:rsid w:val="004B0A00"/>
    <w:rsid w:val="004B179B"/>
    <w:rsid w:val="004C2BC6"/>
    <w:rsid w:val="004C4FCB"/>
    <w:rsid w:val="004E1CBC"/>
    <w:rsid w:val="004E2662"/>
    <w:rsid w:val="004F2B1B"/>
    <w:rsid w:val="004F3BAF"/>
    <w:rsid w:val="00521CC1"/>
    <w:rsid w:val="00523106"/>
    <w:rsid w:val="0053088A"/>
    <w:rsid w:val="005325D7"/>
    <w:rsid w:val="00537FD8"/>
    <w:rsid w:val="00541D61"/>
    <w:rsid w:val="0054702F"/>
    <w:rsid w:val="00564B0D"/>
    <w:rsid w:val="005664C2"/>
    <w:rsid w:val="00576E27"/>
    <w:rsid w:val="00581D0A"/>
    <w:rsid w:val="00591F05"/>
    <w:rsid w:val="00592E26"/>
    <w:rsid w:val="005A0979"/>
    <w:rsid w:val="005A3FBB"/>
    <w:rsid w:val="005B3FCA"/>
    <w:rsid w:val="005C2408"/>
    <w:rsid w:val="005E07CB"/>
    <w:rsid w:val="006071EB"/>
    <w:rsid w:val="00630D33"/>
    <w:rsid w:val="006312E6"/>
    <w:rsid w:val="00632351"/>
    <w:rsid w:val="006353DF"/>
    <w:rsid w:val="006407C9"/>
    <w:rsid w:val="00642414"/>
    <w:rsid w:val="006438EA"/>
    <w:rsid w:val="00644B0E"/>
    <w:rsid w:val="00645A38"/>
    <w:rsid w:val="00652978"/>
    <w:rsid w:val="00652BE8"/>
    <w:rsid w:val="006619AE"/>
    <w:rsid w:val="0066218B"/>
    <w:rsid w:val="00691519"/>
    <w:rsid w:val="00697115"/>
    <w:rsid w:val="006A261D"/>
    <w:rsid w:val="006A4DC2"/>
    <w:rsid w:val="006B53A2"/>
    <w:rsid w:val="006C05CB"/>
    <w:rsid w:val="006F167C"/>
    <w:rsid w:val="00700830"/>
    <w:rsid w:val="007124EA"/>
    <w:rsid w:val="00726492"/>
    <w:rsid w:val="00736214"/>
    <w:rsid w:val="00746E63"/>
    <w:rsid w:val="00750E54"/>
    <w:rsid w:val="007677C9"/>
    <w:rsid w:val="007758E4"/>
    <w:rsid w:val="007959DC"/>
    <w:rsid w:val="007970DD"/>
    <w:rsid w:val="007A1D21"/>
    <w:rsid w:val="007B4F0D"/>
    <w:rsid w:val="007C6EAC"/>
    <w:rsid w:val="007D2C61"/>
    <w:rsid w:val="007D66F5"/>
    <w:rsid w:val="007F2B07"/>
    <w:rsid w:val="007F3919"/>
    <w:rsid w:val="007F6775"/>
    <w:rsid w:val="00801FA1"/>
    <w:rsid w:val="00802ACF"/>
    <w:rsid w:val="008061FF"/>
    <w:rsid w:val="00843162"/>
    <w:rsid w:val="0085003C"/>
    <w:rsid w:val="00852E6D"/>
    <w:rsid w:val="00857769"/>
    <w:rsid w:val="00857E82"/>
    <w:rsid w:val="0086011A"/>
    <w:rsid w:val="008753ED"/>
    <w:rsid w:val="00875924"/>
    <w:rsid w:val="00881B6F"/>
    <w:rsid w:val="008A08D3"/>
    <w:rsid w:val="008A2623"/>
    <w:rsid w:val="008B2328"/>
    <w:rsid w:val="008C1B57"/>
    <w:rsid w:val="008D29AF"/>
    <w:rsid w:val="008D54EE"/>
    <w:rsid w:val="008E2999"/>
    <w:rsid w:val="008E621B"/>
    <w:rsid w:val="008F50C7"/>
    <w:rsid w:val="00901AF0"/>
    <w:rsid w:val="00904285"/>
    <w:rsid w:val="00916480"/>
    <w:rsid w:val="00926FB7"/>
    <w:rsid w:val="0094133D"/>
    <w:rsid w:val="00973160"/>
    <w:rsid w:val="00982862"/>
    <w:rsid w:val="00991173"/>
    <w:rsid w:val="0099478F"/>
    <w:rsid w:val="009A1C2E"/>
    <w:rsid w:val="009A7AFE"/>
    <w:rsid w:val="009B0223"/>
    <w:rsid w:val="009B0509"/>
    <w:rsid w:val="009D0F53"/>
    <w:rsid w:val="009D7DED"/>
    <w:rsid w:val="009E2D2A"/>
    <w:rsid w:val="009F24D4"/>
    <w:rsid w:val="009F7528"/>
    <w:rsid w:val="00A002E1"/>
    <w:rsid w:val="00A05226"/>
    <w:rsid w:val="00A1053B"/>
    <w:rsid w:val="00A25E63"/>
    <w:rsid w:val="00A30ED5"/>
    <w:rsid w:val="00A320B8"/>
    <w:rsid w:val="00A33DF5"/>
    <w:rsid w:val="00A4006F"/>
    <w:rsid w:val="00A44707"/>
    <w:rsid w:val="00A44C06"/>
    <w:rsid w:val="00A515E4"/>
    <w:rsid w:val="00A53999"/>
    <w:rsid w:val="00A87609"/>
    <w:rsid w:val="00AA3A51"/>
    <w:rsid w:val="00AB0E22"/>
    <w:rsid w:val="00AB2864"/>
    <w:rsid w:val="00AC0FB2"/>
    <w:rsid w:val="00AC6A38"/>
    <w:rsid w:val="00AC7B77"/>
    <w:rsid w:val="00AD3D8C"/>
    <w:rsid w:val="00AD6DF1"/>
    <w:rsid w:val="00AE7BB7"/>
    <w:rsid w:val="00AF2184"/>
    <w:rsid w:val="00AF3076"/>
    <w:rsid w:val="00AF4C1B"/>
    <w:rsid w:val="00B0056E"/>
    <w:rsid w:val="00B071D2"/>
    <w:rsid w:val="00B07BA6"/>
    <w:rsid w:val="00B1361C"/>
    <w:rsid w:val="00B158FE"/>
    <w:rsid w:val="00B301C8"/>
    <w:rsid w:val="00B42A7D"/>
    <w:rsid w:val="00B4503B"/>
    <w:rsid w:val="00B4632A"/>
    <w:rsid w:val="00B56709"/>
    <w:rsid w:val="00B6033C"/>
    <w:rsid w:val="00B7016A"/>
    <w:rsid w:val="00B76471"/>
    <w:rsid w:val="00B908FC"/>
    <w:rsid w:val="00B96C99"/>
    <w:rsid w:val="00BA1D9B"/>
    <w:rsid w:val="00BA5611"/>
    <w:rsid w:val="00BC4F61"/>
    <w:rsid w:val="00C003DB"/>
    <w:rsid w:val="00C10B0F"/>
    <w:rsid w:val="00C1163A"/>
    <w:rsid w:val="00C1337C"/>
    <w:rsid w:val="00C16A80"/>
    <w:rsid w:val="00C375F5"/>
    <w:rsid w:val="00C43B7A"/>
    <w:rsid w:val="00C44B34"/>
    <w:rsid w:val="00C50372"/>
    <w:rsid w:val="00C825D1"/>
    <w:rsid w:val="00C9583D"/>
    <w:rsid w:val="00CA4091"/>
    <w:rsid w:val="00CB6885"/>
    <w:rsid w:val="00CB6B04"/>
    <w:rsid w:val="00CC502D"/>
    <w:rsid w:val="00CC65E4"/>
    <w:rsid w:val="00CC7DAD"/>
    <w:rsid w:val="00CD2413"/>
    <w:rsid w:val="00CD379C"/>
    <w:rsid w:val="00CD4D3E"/>
    <w:rsid w:val="00CD65BF"/>
    <w:rsid w:val="00CE417D"/>
    <w:rsid w:val="00CF59B5"/>
    <w:rsid w:val="00CF7510"/>
    <w:rsid w:val="00D008F4"/>
    <w:rsid w:val="00D53F6F"/>
    <w:rsid w:val="00D5404F"/>
    <w:rsid w:val="00D766F5"/>
    <w:rsid w:val="00DB2BBC"/>
    <w:rsid w:val="00DB4843"/>
    <w:rsid w:val="00DC01B4"/>
    <w:rsid w:val="00DD72F6"/>
    <w:rsid w:val="00DF4112"/>
    <w:rsid w:val="00E0349B"/>
    <w:rsid w:val="00E0577B"/>
    <w:rsid w:val="00E1707C"/>
    <w:rsid w:val="00E23832"/>
    <w:rsid w:val="00E24552"/>
    <w:rsid w:val="00E24C33"/>
    <w:rsid w:val="00E311AE"/>
    <w:rsid w:val="00E359AF"/>
    <w:rsid w:val="00E4768D"/>
    <w:rsid w:val="00E5162F"/>
    <w:rsid w:val="00E5642F"/>
    <w:rsid w:val="00E6190D"/>
    <w:rsid w:val="00E74B6F"/>
    <w:rsid w:val="00EA7FFC"/>
    <w:rsid w:val="00EC3FE3"/>
    <w:rsid w:val="00ED69E2"/>
    <w:rsid w:val="00EE0ECF"/>
    <w:rsid w:val="00EE3BEB"/>
    <w:rsid w:val="00EE6EF2"/>
    <w:rsid w:val="00EF0DA6"/>
    <w:rsid w:val="00EF2F0F"/>
    <w:rsid w:val="00EF3CBB"/>
    <w:rsid w:val="00F060B6"/>
    <w:rsid w:val="00F10485"/>
    <w:rsid w:val="00F178D9"/>
    <w:rsid w:val="00F2369A"/>
    <w:rsid w:val="00F32375"/>
    <w:rsid w:val="00F67135"/>
    <w:rsid w:val="00F75245"/>
    <w:rsid w:val="00F756B6"/>
    <w:rsid w:val="00F84505"/>
    <w:rsid w:val="00F93B58"/>
    <w:rsid w:val="00FA712C"/>
    <w:rsid w:val="00FA7FB2"/>
    <w:rsid w:val="00FC0D92"/>
    <w:rsid w:val="00FE3D69"/>
    <w:rsid w:val="00FF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1B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Segoe UI" w:eastAsia="Segoe UI" w:hAnsi="Segoe UI" w:cs="Segoe U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05ptKursywa">
    <w:name w:val="Tekst treści (2) + 10;5 pt;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PogrubienieKursywa">
    <w:name w:val="Tekst treści (2) + Pogrubienie;Kursywa"/>
    <w:basedOn w:val="Teksttreci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Pogrubienie">
    <w:name w:val="Tekst treści (3) + Pogrubienie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80" w:line="0" w:lineRule="atLeast"/>
      <w:ind w:hanging="280"/>
      <w:jc w:val="center"/>
    </w:pPr>
    <w:rPr>
      <w:rFonts w:ascii="Arial" w:eastAsia="Arial" w:hAnsi="Arial" w:cs="Arial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180" w:after="600" w:line="0" w:lineRule="atLeast"/>
      <w:jc w:val="center"/>
      <w:outlineLvl w:val="0"/>
    </w:pPr>
    <w:rPr>
      <w:rFonts w:ascii="Segoe UI" w:eastAsia="Segoe UI" w:hAnsi="Segoe UI" w:cs="Segoe UI"/>
      <w:b/>
      <w:bCs/>
      <w:sz w:val="30"/>
      <w:szCs w:val="30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600" w:line="250" w:lineRule="exact"/>
      <w:jc w:val="both"/>
      <w:outlineLvl w:val="1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540" w:line="278" w:lineRule="exact"/>
    </w:pPr>
    <w:rPr>
      <w:rFonts w:ascii="Arial" w:eastAsia="Arial" w:hAnsi="Arial" w:cs="Arial"/>
      <w:sz w:val="20"/>
      <w:szCs w:val="20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D6D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DF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D6D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DF1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05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053B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53B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5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53B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4015F4"/>
    <w:pPr>
      <w:widowControl/>
      <w:suppressAutoHyphens/>
      <w:ind w:left="720"/>
      <w:textAlignment w:val="baseline"/>
    </w:pPr>
    <w:rPr>
      <w:rFonts w:ascii="Times New Roman" w:eastAsia="Times New Roman" w:hAnsi="Times New Roman" w:cs="Times New Roman"/>
      <w:color w:val="auto"/>
      <w:lang w:bidi="ar-SA"/>
    </w:rPr>
  </w:style>
  <w:style w:type="table" w:styleId="Tabela-Siatka">
    <w:name w:val="Table Grid"/>
    <w:basedOn w:val="Standardowy"/>
    <w:uiPriority w:val="39"/>
    <w:rsid w:val="003C1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Maelitery">
    <w:name w:val="Tekst treści (2) + Małe litery"/>
    <w:basedOn w:val="Teksttreci2"/>
    <w:rsid w:val="00926FB7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B96C99"/>
    <w:rPr>
      <w:rFonts w:ascii="Corbel" w:eastAsia="Corbel" w:hAnsi="Corbel" w:cs="Corbel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96C99"/>
    <w:pPr>
      <w:shd w:val="clear" w:color="auto" w:fill="FFFFFF"/>
      <w:spacing w:after="1440" w:line="0" w:lineRule="atLeast"/>
      <w:jc w:val="center"/>
    </w:pPr>
    <w:rPr>
      <w:rFonts w:ascii="Corbel" w:eastAsia="Corbel" w:hAnsi="Corbel" w:cs="Corbel"/>
      <w:color w:val="auto"/>
      <w:sz w:val="26"/>
      <w:szCs w:val="26"/>
    </w:rPr>
  </w:style>
  <w:style w:type="paragraph" w:styleId="Poprawka">
    <w:name w:val="Revision"/>
    <w:hidden/>
    <w:uiPriority w:val="99"/>
    <w:semiHidden/>
    <w:rsid w:val="0085003C"/>
    <w:pPr>
      <w:widowControl/>
    </w:pPr>
    <w:rPr>
      <w:color w:val="000000"/>
    </w:rPr>
  </w:style>
  <w:style w:type="character" w:customStyle="1" w:styleId="markedcontent">
    <w:name w:val="markedcontent"/>
    <w:basedOn w:val="Domylnaczcionkaakapitu"/>
    <w:rsid w:val="002A28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Segoe UI" w:eastAsia="Segoe UI" w:hAnsi="Segoe UI" w:cs="Segoe U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05ptKursywa">
    <w:name w:val="Tekst treści (2) + 10;5 pt;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PogrubienieKursywa">
    <w:name w:val="Tekst treści (2) + Pogrubienie;Kursywa"/>
    <w:basedOn w:val="Teksttreci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Pogrubienie">
    <w:name w:val="Tekst treści (3) + Pogrubienie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80" w:line="0" w:lineRule="atLeast"/>
      <w:ind w:hanging="280"/>
      <w:jc w:val="center"/>
    </w:pPr>
    <w:rPr>
      <w:rFonts w:ascii="Arial" w:eastAsia="Arial" w:hAnsi="Arial" w:cs="Arial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180" w:after="600" w:line="0" w:lineRule="atLeast"/>
      <w:jc w:val="center"/>
      <w:outlineLvl w:val="0"/>
    </w:pPr>
    <w:rPr>
      <w:rFonts w:ascii="Segoe UI" w:eastAsia="Segoe UI" w:hAnsi="Segoe UI" w:cs="Segoe UI"/>
      <w:b/>
      <w:bCs/>
      <w:sz w:val="30"/>
      <w:szCs w:val="30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600" w:line="250" w:lineRule="exact"/>
      <w:jc w:val="both"/>
      <w:outlineLvl w:val="1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540" w:line="278" w:lineRule="exact"/>
    </w:pPr>
    <w:rPr>
      <w:rFonts w:ascii="Arial" w:eastAsia="Arial" w:hAnsi="Arial" w:cs="Arial"/>
      <w:sz w:val="20"/>
      <w:szCs w:val="20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D6D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DF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D6D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DF1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05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053B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53B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5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53B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4015F4"/>
    <w:pPr>
      <w:widowControl/>
      <w:suppressAutoHyphens/>
      <w:ind w:left="720"/>
      <w:textAlignment w:val="baseline"/>
    </w:pPr>
    <w:rPr>
      <w:rFonts w:ascii="Times New Roman" w:eastAsia="Times New Roman" w:hAnsi="Times New Roman" w:cs="Times New Roman"/>
      <w:color w:val="auto"/>
      <w:lang w:bidi="ar-SA"/>
    </w:rPr>
  </w:style>
  <w:style w:type="table" w:styleId="Tabela-Siatka">
    <w:name w:val="Table Grid"/>
    <w:basedOn w:val="Standardowy"/>
    <w:uiPriority w:val="39"/>
    <w:rsid w:val="003C1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Maelitery">
    <w:name w:val="Tekst treści (2) + Małe litery"/>
    <w:basedOn w:val="Teksttreci2"/>
    <w:rsid w:val="00926FB7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B96C99"/>
    <w:rPr>
      <w:rFonts w:ascii="Corbel" w:eastAsia="Corbel" w:hAnsi="Corbel" w:cs="Corbel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96C99"/>
    <w:pPr>
      <w:shd w:val="clear" w:color="auto" w:fill="FFFFFF"/>
      <w:spacing w:after="1440" w:line="0" w:lineRule="atLeast"/>
      <w:jc w:val="center"/>
    </w:pPr>
    <w:rPr>
      <w:rFonts w:ascii="Corbel" w:eastAsia="Corbel" w:hAnsi="Corbel" w:cs="Corbel"/>
      <w:color w:val="auto"/>
      <w:sz w:val="26"/>
      <w:szCs w:val="26"/>
    </w:rPr>
  </w:style>
  <w:style w:type="paragraph" w:styleId="Poprawka">
    <w:name w:val="Revision"/>
    <w:hidden/>
    <w:uiPriority w:val="99"/>
    <w:semiHidden/>
    <w:rsid w:val="0085003C"/>
    <w:pPr>
      <w:widowControl/>
    </w:pPr>
    <w:rPr>
      <w:color w:val="000000"/>
    </w:rPr>
  </w:style>
  <w:style w:type="character" w:customStyle="1" w:styleId="markedcontent">
    <w:name w:val="markedcontent"/>
    <w:basedOn w:val="Domylnaczcionkaakapitu"/>
    <w:rsid w:val="002A2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pip.gov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GIP\000488</Osoba>
    <Odbiorcy2 xmlns="30473D83-C5E0-4BDA-89DC-404D67C03FE7" xsi:nil="true"/>
    <NazwaPliku xmlns="30473D83-C5E0-4BDA-89DC-404D67C03FE7">Buduj_bezpiecznie_Regulamin_konkursu.docx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C07F6-F797-434B-831F-F502E7A52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F56CE3-820D-4221-B9D7-7F3F072F0B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3.xml><?xml version="1.0" encoding="utf-8"?>
<ds:datastoreItem xmlns:ds="http://schemas.openxmlformats.org/officeDocument/2006/customXml" ds:itemID="{71FBCB51-B699-4750-B696-0631AB541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1876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2</cp:revision>
  <cp:lastPrinted>2023-03-30T15:55:00Z</cp:lastPrinted>
  <dcterms:created xsi:type="dcterms:W3CDTF">2024-03-04T09:50:00Z</dcterms:created>
  <dcterms:modified xsi:type="dcterms:W3CDTF">2024-03-04T09:50:00Z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362448-625e-4f6c-96c0-a2f6da99900d_Enabled">
    <vt:lpwstr>True</vt:lpwstr>
  </property>
  <property fmtid="{D5CDD505-2E9C-101B-9397-08002B2CF9AE}" pid="3" name="MSIP_Label_6a362448-625e-4f6c-96c0-a2f6da99900d_SiteId">
    <vt:lpwstr>33dab507-5210-4075-805b-f2717d8cfa74</vt:lpwstr>
  </property>
  <property fmtid="{D5CDD505-2E9C-101B-9397-08002B2CF9AE}" pid="4" name="MSIP_Label_6a362448-625e-4f6c-96c0-a2f6da99900d_Owner">
    <vt:lpwstr>Michal.Wasilewski@skanska.pl</vt:lpwstr>
  </property>
  <property fmtid="{D5CDD505-2E9C-101B-9397-08002B2CF9AE}" pid="5" name="MSIP_Label_6a362448-625e-4f6c-96c0-a2f6da99900d_SetDate">
    <vt:lpwstr>2020-04-21T09:09:10.4084734Z</vt:lpwstr>
  </property>
  <property fmtid="{D5CDD505-2E9C-101B-9397-08002B2CF9AE}" pid="6" name="MSIP_Label_6a362448-625e-4f6c-96c0-a2f6da99900d_Name">
    <vt:lpwstr>General</vt:lpwstr>
  </property>
  <property fmtid="{D5CDD505-2E9C-101B-9397-08002B2CF9AE}" pid="7" name="MSIP_Label_6a362448-625e-4f6c-96c0-a2f6da99900d_Application">
    <vt:lpwstr>Microsoft Azure Information Protection</vt:lpwstr>
  </property>
  <property fmtid="{D5CDD505-2E9C-101B-9397-08002B2CF9AE}" pid="8" name="MSIP_Label_6a362448-625e-4f6c-96c0-a2f6da99900d_ActionId">
    <vt:lpwstr>804b7d29-e9fa-45d4-a901-feb53699b481</vt:lpwstr>
  </property>
  <property fmtid="{D5CDD505-2E9C-101B-9397-08002B2CF9AE}" pid="9" name="MSIP_Label_6a362448-625e-4f6c-96c0-a2f6da99900d_Extended_MSFT_Method">
    <vt:lpwstr>Automatic</vt:lpwstr>
  </property>
  <property fmtid="{D5CDD505-2E9C-101B-9397-08002B2CF9AE}" pid="10" name="Sensitivity">
    <vt:lpwstr>General</vt:lpwstr>
  </property>
</Properties>
</file>